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2A93" w14:textId="1E894E3A" w:rsidR="008663EB" w:rsidRPr="00BC12CF" w:rsidRDefault="008663EB" w:rsidP="00BC12CF">
      <w:pPr>
        <w:pStyle w:val="Titre6"/>
        <w:jc w:val="center"/>
        <w:rPr>
          <w:sz w:val="32"/>
        </w:rPr>
      </w:pPr>
      <w:bookmarkStart w:id="0" w:name="_GoBack"/>
      <w:bookmarkEnd w:id="0"/>
      <w:r w:rsidRPr="00BC12CF">
        <w:rPr>
          <w:sz w:val="32"/>
        </w:rPr>
        <w:t>Formulaire : DEMANDE D’ANALYSE</w:t>
      </w:r>
    </w:p>
    <w:p w14:paraId="2413A185" w14:textId="77777777" w:rsidR="00872182" w:rsidRPr="00C470E6" w:rsidRDefault="00872182" w:rsidP="00872182">
      <w:pPr>
        <w:ind w:left="360" w:hanging="644"/>
        <w:jc w:val="center"/>
        <w:rPr>
          <w:rFonts w:cs="Arial"/>
          <w:b/>
          <w:bCs/>
          <w:sz w:val="18"/>
          <w:szCs w:val="22"/>
        </w:rPr>
      </w:pPr>
      <w:r w:rsidRPr="00C470E6">
        <w:rPr>
          <w:rFonts w:cs="Arial"/>
          <w:b/>
          <w:bCs/>
          <w:sz w:val="18"/>
          <w:szCs w:val="22"/>
        </w:rPr>
        <w:t>Ce document tient lieu de bon de commande</w:t>
      </w:r>
    </w:p>
    <w:p w14:paraId="404E8B1B" w14:textId="77777777" w:rsidR="00872182" w:rsidRPr="00C470E6" w:rsidRDefault="00872182" w:rsidP="008721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b/>
          <w:bCs/>
          <w:szCs w:val="22"/>
        </w:rPr>
      </w:pPr>
      <w:r w:rsidRPr="00C470E6">
        <w:rPr>
          <w:rFonts w:cs="Arial"/>
          <w:b/>
          <w:bCs/>
          <w:szCs w:val="22"/>
        </w:rPr>
        <w:t>Demandeur:</w:t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color w:val="FF0000"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  <w:u w:val="single"/>
        </w:rPr>
        <w:t xml:space="preserve">Référence </w:t>
      </w:r>
      <w:r w:rsidRPr="006B456E">
        <w:rPr>
          <w:rFonts w:cs="Arial"/>
          <w:b/>
          <w:bCs/>
          <w:szCs w:val="22"/>
          <w:u w:val="single"/>
        </w:rPr>
        <w:t xml:space="preserve">client </w:t>
      </w:r>
      <w:r w:rsidRPr="006B456E">
        <w:rPr>
          <w:rFonts w:cs="Arial"/>
          <w:bCs/>
          <w:sz w:val="16"/>
          <w:szCs w:val="16"/>
          <w:u w:val="single"/>
        </w:rPr>
        <w:t>(1) </w:t>
      </w:r>
      <w:r w:rsidRPr="006B456E">
        <w:rPr>
          <w:rFonts w:cs="Arial"/>
          <w:b/>
          <w:bCs/>
          <w:szCs w:val="22"/>
          <w:u w:val="single"/>
        </w:rPr>
        <w:t>:</w:t>
      </w:r>
      <w:r w:rsidRPr="00C470E6">
        <w:rPr>
          <w:rFonts w:cs="Arial"/>
          <w:b/>
          <w:bCs/>
          <w:szCs w:val="22"/>
          <w:u w:val="single"/>
        </w:rPr>
        <w:t xml:space="preserve"> </w:t>
      </w:r>
    </w:p>
    <w:p w14:paraId="203B5CB5" w14:textId="60C01AFC" w:rsidR="00872182" w:rsidRPr="00117729" w:rsidRDefault="00872182" w:rsidP="008721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NOM : </w:t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  <w:t>N° SIRET :</w:t>
      </w:r>
    </w:p>
    <w:p w14:paraId="206053B0" w14:textId="77777777" w:rsidR="00872182" w:rsidRPr="00117729" w:rsidRDefault="00872182" w:rsidP="008721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Adresse :</w:t>
      </w:r>
    </w:p>
    <w:p w14:paraId="2A7748CD" w14:textId="30D4D000" w:rsidR="00872182" w:rsidRPr="00117729" w:rsidRDefault="00872182" w:rsidP="008721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Code postal :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Commune</w:t>
      </w:r>
      <w:r w:rsidR="004018C1">
        <w:rPr>
          <w:rFonts w:cs="Arial"/>
          <w:bCs/>
          <w:sz w:val="18"/>
          <w:szCs w:val="18"/>
        </w:rPr>
        <w:t> :</w:t>
      </w:r>
    </w:p>
    <w:p w14:paraId="3D30AD59" w14:textId="77777777" w:rsidR="00872182" w:rsidRPr="00B125D7" w:rsidRDefault="00872182" w:rsidP="008721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b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Tel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 xml:space="preserve">Fax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e-mail </w:t>
      </w:r>
      <w:r w:rsidRPr="004018C1">
        <w:rPr>
          <w:rFonts w:cs="Arial"/>
          <w:bCs/>
          <w:sz w:val="18"/>
          <w:szCs w:val="18"/>
        </w:rPr>
        <w:t>(s):</w:t>
      </w:r>
    </w:p>
    <w:p w14:paraId="0F77171C" w14:textId="77777777" w:rsidR="00872182" w:rsidRPr="00C470E6" w:rsidRDefault="00872182" w:rsidP="0087218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360" w:lineRule="auto"/>
        <w:rPr>
          <w:rFonts w:cs="Arial"/>
          <w:b/>
          <w:bCs/>
          <w:szCs w:val="22"/>
        </w:rPr>
      </w:pPr>
      <w:r w:rsidRPr="00C470E6">
        <w:rPr>
          <w:rFonts w:cs="Arial"/>
          <w:b/>
          <w:bCs/>
          <w:szCs w:val="22"/>
        </w:rPr>
        <w:t>Coordonnées de facturation (si différentes de celles ci-dessus):</w:t>
      </w:r>
    </w:p>
    <w:p w14:paraId="66BE5699" w14:textId="1BFA782A" w:rsidR="00872182" w:rsidRPr="00117729" w:rsidRDefault="00872182" w:rsidP="0087218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NOM : </w:t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  <w:t>N° SIRET :</w:t>
      </w:r>
    </w:p>
    <w:p w14:paraId="2F0D2C16" w14:textId="77777777" w:rsidR="00872182" w:rsidRPr="00117729" w:rsidRDefault="00872182" w:rsidP="0087218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Adresse :</w:t>
      </w:r>
    </w:p>
    <w:p w14:paraId="27610F2D" w14:textId="78A751F3" w:rsidR="00872182" w:rsidRPr="00117729" w:rsidRDefault="00872182" w:rsidP="0087218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Code postal :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Commune</w:t>
      </w:r>
      <w:r w:rsidR="004018C1">
        <w:rPr>
          <w:rFonts w:cs="Arial"/>
          <w:bCs/>
          <w:sz w:val="18"/>
          <w:szCs w:val="18"/>
        </w:rPr>
        <w:t> :</w:t>
      </w:r>
    </w:p>
    <w:p w14:paraId="518FFA41" w14:textId="62AE752B" w:rsidR="00872182" w:rsidRPr="00117729" w:rsidRDefault="00872182" w:rsidP="0087218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Tel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 xml:space="preserve">Fax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e-mail</w:t>
      </w:r>
      <w:r w:rsidR="004018C1">
        <w:rPr>
          <w:rFonts w:cs="Arial"/>
          <w:bCs/>
          <w:sz w:val="18"/>
          <w:szCs w:val="18"/>
        </w:rPr>
        <w:t xml:space="preserve"> (s)</w:t>
      </w:r>
      <w:r w:rsidRPr="00117729">
        <w:rPr>
          <w:rFonts w:cs="Arial"/>
          <w:bCs/>
          <w:sz w:val="18"/>
          <w:szCs w:val="18"/>
        </w:rPr>
        <w:t> :</w:t>
      </w:r>
    </w:p>
    <w:p w14:paraId="1B805F57" w14:textId="77777777" w:rsidR="00872182" w:rsidRPr="000D7365" w:rsidRDefault="00872182" w:rsidP="000D7365">
      <w:pPr>
        <w:widowControl/>
        <w:numPr>
          <w:ilvl w:val="0"/>
          <w:numId w:val="3"/>
        </w:numPr>
        <w:ind w:left="-284" w:hanging="284"/>
        <w:rPr>
          <w:rFonts w:cs="Arial"/>
          <w:bCs/>
          <w:sz w:val="14"/>
          <w:szCs w:val="14"/>
        </w:rPr>
      </w:pPr>
      <w:r w:rsidRPr="000D7365">
        <w:rPr>
          <w:rFonts w:cs="Arial"/>
          <w:bCs/>
          <w:sz w:val="14"/>
          <w:szCs w:val="14"/>
        </w:rPr>
        <w:t xml:space="preserve">La référence client se trouve sur votre dernier bulletin d’analyse, s’il date d’après septembre 2012. Inscrivez votre référence client pour éviter d’inscrire toutes vos coordonnées si elles n’ont pas changé. </w:t>
      </w:r>
      <w:r w:rsidRPr="000D7365">
        <w:rPr>
          <w:rFonts w:cs="Arial"/>
          <w:b/>
          <w:bCs/>
          <w:sz w:val="14"/>
          <w:szCs w:val="14"/>
        </w:rPr>
        <w:t>L’inscription de votre nom reste obligatoire.</w:t>
      </w:r>
    </w:p>
    <w:p w14:paraId="26D64A46" w14:textId="77777777" w:rsidR="00872182" w:rsidRPr="00FA4A7B" w:rsidRDefault="00872182" w:rsidP="00872182">
      <w:pPr>
        <w:rPr>
          <w:rFonts w:cs="Arial"/>
          <w:b/>
          <w:bCs/>
          <w:sz w:val="18"/>
          <w:szCs w:val="22"/>
        </w:rPr>
      </w:pPr>
    </w:p>
    <w:p w14:paraId="05EC25B7" w14:textId="7178FCFC" w:rsidR="00872182" w:rsidRPr="00FA4A7B" w:rsidRDefault="00872182" w:rsidP="00872182">
      <w:pPr>
        <w:widowControl/>
        <w:numPr>
          <w:ilvl w:val="0"/>
          <w:numId w:val="4"/>
        </w:numPr>
        <w:ind w:left="284"/>
        <w:jc w:val="left"/>
        <w:rPr>
          <w:rFonts w:cs="Arial"/>
          <w:bCs/>
          <w:sz w:val="18"/>
          <w:szCs w:val="20"/>
        </w:rPr>
      </w:pPr>
      <w:r w:rsidRPr="00FA4A7B">
        <w:rPr>
          <w:rFonts w:cs="Arial"/>
          <w:bCs/>
          <w:sz w:val="18"/>
          <w:szCs w:val="20"/>
        </w:rPr>
        <w:t xml:space="preserve">Les analyses indiquées par le symbole * sont réalisées sous méthodes accréditées COFRAC </w:t>
      </w:r>
      <w:r w:rsidR="00C82345">
        <w:rPr>
          <w:rFonts w:cs="Arial"/>
          <w:bCs/>
          <w:sz w:val="18"/>
          <w:szCs w:val="20"/>
        </w:rPr>
        <w:t>(</w:t>
      </w:r>
      <w:r w:rsidRPr="00FA4A7B">
        <w:rPr>
          <w:rFonts w:cs="Arial"/>
          <w:bCs/>
          <w:sz w:val="18"/>
          <w:szCs w:val="20"/>
        </w:rPr>
        <w:t>réf</w:t>
      </w:r>
      <w:r w:rsidR="004B10FB">
        <w:rPr>
          <w:rFonts w:cs="Arial"/>
          <w:bCs/>
          <w:sz w:val="18"/>
          <w:szCs w:val="20"/>
        </w:rPr>
        <w:t>.</w:t>
      </w:r>
      <w:r w:rsidRPr="00FA4A7B">
        <w:rPr>
          <w:rFonts w:cs="Arial"/>
          <w:bCs/>
          <w:sz w:val="18"/>
          <w:szCs w:val="20"/>
        </w:rPr>
        <w:t xml:space="preserve"> labo 1-2172 portée disponible sur le site </w:t>
      </w:r>
      <w:hyperlink r:id="rId9" w:history="1">
        <w:r w:rsidRPr="00FA4A7B">
          <w:rPr>
            <w:rStyle w:val="Lienhypertexte"/>
            <w:rFonts w:cs="Arial"/>
            <w:bCs/>
            <w:szCs w:val="20"/>
          </w:rPr>
          <w:t>www.cofrac.fr</w:t>
        </w:r>
      </w:hyperlink>
      <w:r w:rsidR="00C82345">
        <w:rPr>
          <w:rFonts w:cs="Arial"/>
          <w:bCs/>
          <w:sz w:val="18"/>
          <w:szCs w:val="20"/>
        </w:rPr>
        <w:t>)</w:t>
      </w:r>
    </w:p>
    <w:p w14:paraId="4F6F9F7E" w14:textId="77777777" w:rsidR="00872182" w:rsidRPr="00FA4A7B" w:rsidRDefault="00872182" w:rsidP="00872182">
      <w:pPr>
        <w:widowControl/>
        <w:numPr>
          <w:ilvl w:val="0"/>
          <w:numId w:val="4"/>
        </w:numPr>
        <w:ind w:left="284"/>
        <w:jc w:val="left"/>
        <w:rPr>
          <w:rFonts w:cs="Arial"/>
          <w:bCs/>
          <w:sz w:val="18"/>
          <w:szCs w:val="20"/>
        </w:rPr>
      </w:pPr>
      <w:r w:rsidRPr="00FA4A7B">
        <w:rPr>
          <w:rFonts w:cs="Arial"/>
          <w:bCs/>
          <w:sz w:val="18"/>
          <w:szCs w:val="20"/>
        </w:rPr>
        <w:t>Pour assurer la fiabilité du résultat d’analyse, le flacon doit être complètement rempli.</w:t>
      </w:r>
    </w:p>
    <w:p w14:paraId="08467F97" w14:textId="77777777" w:rsidR="00872182" w:rsidRPr="00FA4A7B" w:rsidRDefault="00872182" w:rsidP="00872182">
      <w:pPr>
        <w:widowControl/>
        <w:numPr>
          <w:ilvl w:val="0"/>
          <w:numId w:val="4"/>
        </w:numPr>
        <w:ind w:left="284"/>
        <w:jc w:val="left"/>
        <w:rPr>
          <w:rFonts w:cs="Arial"/>
          <w:bCs/>
          <w:sz w:val="18"/>
          <w:szCs w:val="20"/>
        </w:rPr>
      </w:pPr>
      <w:r w:rsidRPr="00FA4A7B">
        <w:rPr>
          <w:rFonts w:cs="Arial"/>
          <w:bCs/>
          <w:sz w:val="18"/>
          <w:szCs w:val="20"/>
        </w:rPr>
        <w:t>Pour une première demande d’analyse, veuillez accompagner ce formulaire du règlement (voir tarifs en page 2)</w:t>
      </w:r>
    </w:p>
    <w:p w14:paraId="13997D07" w14:textId="77777777" w:rsidR="00872182" w:rsidRPr="00FA4A7B" w:rsidRDefault="00872182" w:rsidP="00872182">
      <w:pPr>
        <w:rPr>
          <w:rFonts w:cs="Arial"/>
          <w:b/>
          <w:bCs/>
          <w:sz w:val="18"/>
          <w:szCs w:val="22"/>
        </w:rPr>
      </w:pPr>
    </w:p>
    <w:p w14:paraId="025E3FBA" w14:textId="498E3766" w:rsidR="00872182" w:rsidRDefault="00872182" w:rsidP="00872182">
      <w:pPr>
        <w:rPr>
          <w:rFonts w:cs="Arial"/>
          <w:bCs/>
          <w:sz w:val="16"/>
        </w:rPr>
      </w:pPr>
      <w:r w:rsidRPr="00117729">
        <w:rPr>
          <w:rFonts w:cs="Arial"/>
          <w:b/>
          <w:bCs/>
        </w:rPr>
        <w:t>Échantillons à analyser</w:t>
      </w:r>
      <w:r w:rsidRPr="006B774A">
        <w:rPr>
          <w:rFonts w:cs="Arial"/>
          <w:b/>
          <w:bCs/>
        </w:rPr>
        <w:t xml:space="preserve"> </w:t>
      </w:r>
      <w:r>
        <w:rPr>
          <w:rFonts w:cs="Arial"/>
          <w:bCs/>
          <w:sz w:val="16"/>
        </w:rPr>
        <w:t xml:space="preserve">(Description </w:t>
      </w:r>
      <w:r w:rsidR="00C82345">
        <w:rPr>
          <w:rFonts w:cs="Arial"/>
          <w:bCs/>
          <w:sz w:val="16"/>
        </w:rPr>
        <w:t xml:space="preserve">des analyses et tarifs </w:t>
      </w:r>
      <w:r>
        <w:rPr>
          <w:rFonts w:cs="Arial"/>
          <w:bCs/>
          <w:sz w:val="16"/>
        </w:rPr>
        <w:t>en page 2)</w:t>
      </w:r>
    </w:p>
    <w:p w14:paraId="74BF6F4D" w14:textId="77777777" w:rsidR="00872182" w:rsidRDefault="00872182" w:rsidP="00872182">
      <w:pPr>
        <w:rPr>
          <w:rFonts w:cs="Arial"/>
          <w:bCs/>
          <w:sz w:val="16"/>
        </w:rPr>
      </w:pPr>
    </w:p>
    <w:tbl>
      <w:tblPr>
        <w:tblW w:w="103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621"/>
        <w:gridCol w:w="700"/>
        <w:gridCol w:w="7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72182" w:rsidRPr="00197DF8" w14:paraId="3E2F2F5F" w14:textId="77777777" w:rsidTr="00A179D3">
        <w:trPr>
          <w:cantSplit/>
          <w:trHeight w:val="5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C7AC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F536" w14:textId="77777777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Référence de l’échantillon : n° cuve, n° lot…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br/>
            </w:r>
            <w:r w:rsidRPr="00197DF8">
              <w:rPr>
                <w:rFonts w:cs="Arial"/>
                <w:color w:val="000000"/>
                <w:sz w:val="14"/>
                <w:szCs w:val="14"/>
              </w:rPr>
              <w:br/>
              <w:t>(Les méthodes de prélèvement des échantillons sont sous la responsabilité du demandeur)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A90FD3" w14:textId="77777777" w:rsidR="00872182" w:rsidRPr="00FA4A7B" w:rsidRDefault="00872182" w:rsidP="00A179D3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FA4A7B">
              <w:rPr>
                <w:rFonts w:cs="Arial"/>
                <w:b/>
                <w:color w:val="000000"/>
                <w:sz w:val="14"/>
                <w:szCs w:val="14"/>
              </w:rPr>
              <w:t>Volume de l’échantillon</w:t>
            </w:r>
            <w:r w:rsidRPr="00FA4A7B">
              <w:rPr>
                <w:rFonts w:cs="Arial"/>
                <w:b/>
                <w:color w:val="000000"/>
                <w:sz w:val="14"/>
                <w:szCs w:val="14"/>
              </w:rPr>
              <w:br/>
              <w:t xml:space="preserve"> en </w:t>
            </w:r>
            <w:proofErr w:type="spellStart"/>
            <w:r w:rsidRPr="00FA4A7B">
              <w:rPr>
                <w:rFonts w:cs="Arial"/>
                <w:b/>
                <w:color w:val="000000"/>
                <w:sz w:val="14"/>
                <w:szCs w:val="14"/>
              </w:rPr>
              <w:t>cL</w:t>
            </w:r>
            <w:proofErr w:type="spellEnd"/>
            <w:r w:rsidRPr="00FA4A7B">
              <w:rPr>
                <w:rFonts w:cs="Arial"/>
                <w:b/>
                <w:color w:val="000000"/>
                <w:sz w:val="14"/>
                <w:szCs w:val="14"/>
              </w:rPr>
              <w:t xml:space="preserve"> ou en 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1117B" w14:textId="77777777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Si HO « olives maturées »</w:t>
            </w: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br/>
              <w:t xml:space="preserve"> (Fruité noir</w:t>
            </w:r>
            <w:proofErr w:type="gramStart"/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)</w:t>
            </w:r>
            <w:proofErr w:type="gramEnd"/>
            <w:r w:rsidRPr="00197DF8">
              <w:rPr>
                <w:rFonts w:cs="Arial"/>
                <w:color w:val="000000"/>
                <w:sz w:val="14"/>
                <w:szCs w:val="14"/>
              </w:rPr>
              <w:br/>
              <w:t>Cocher la case</w:t>
            </w: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70E0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Analyse(s) demandée(s</w:t>
            </w:r>
            <w:proofErr w:type="gramStart"/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)</w:t>
            </w:r>
            <w:proofErr w:type="gramEnd"/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br/>
              <w:t>(voir liste page 2)</w:t>
            </w:r>
          </w:p>
        </w:tc>
      </w:tr>
      <w:tr w:rsidR="00872182" w:rsidRPr="00197DF8" w14:paraId="26F8D1B9" w14:textId="77777777" w:rsidTr="00A179D3">
        <w:trPr>
          <w:trHeight w:val="204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1BDD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CAA6" w14:textId="77777777" w:rsidR="00872182" w:rsidRPr="00197DF8" w:rsidRDefault="00872182" w:rsidP="00A179D3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0238" w14:textId="77777777" w:rsidR="00872182" w:rsidRPr="00197DF8" w:rsidRDefault="00872182" w:rsidP="00A179D3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F5DB" w14:textId="77777777" w:rsidR="00872182" w:rsidRPr="00197DF8" w:rsidRDefault="00872182" w:rsidP="00A179D3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AD8C2" w14:textId="77777777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>Acidité* (AC*)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EA4A3D" w14:textId="2DF61D08" w:rsidR="00872182" w:rsidRPr="00197DF8" w:rsidRDefault="00D517A0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Indice de </w:t>
            </w:r>
            <w:proofErr w:type="spellStart"/>
            <w:r>
              <w:rPr>
                <w:rFonts w:cs="Arial"/>
                <w:color w:val="000000"/>
                <w:sz w:val="14"/>
                <w:szCs w:val="14"/>
              </w:rPr>
              <w:t>p</w:t>
            </w:r>
            <w:r w:rsidR="00771311">
              <w:rPr>
                <w:rFonts w:cs="Arial"/>
                <w:color w:val="000000"/>
                <w:sz w:val="14"/>
                <w:szCs w:val="14"/>
              </w:rPr>
              <w:t>é</w:t>
            </w:r>
            <w:r w:rsidR="00872182" w:rsidRPr="00197DF8">
              <w:rPr>
                <w:rFonts w:cs="Arial"/>
                <w:color w:val="000000"/>
                <w:sz w:val="14"/>
                <w:szCs w:val="14"/>
              </w:rPr>
              <w:t>roxyde</w:t>
            </w:r>
            <w:proofErr w:type="spellEnd"/>
            <w:r w:rsidR="00872182" w:rsidRPr="00197DF8">
              <w:rPr>
                <w:rFonts w:cs="Arial"/>
                <w:color w:val="000000"/>
                <w:sz w:val="14"/>
                <w:szCs w:val="14"/>
              </w:rPr>
              <w:t>* (IP*)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EF61A" w14:textId="24F2EDD7" w:rsidR="00872182" w:rsidRPr="00197DF8" w:rsidRDefault="00872182" w:rsidP="00D517A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>Acidité* (AC*</w:t>
            </w:r>
            <w:r w:rsidR="004B10FB">
              <w:rPr>
                <w:rFonts w:cs="Arial"/>
                <w:color w:val="000000"/>
                <w:sz w:val="14"/>
                <w:szCs w:val="14"/>
              </w:rPr>
              <w:t>)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t xml:space="preserve"> et Indice de </w:t>
            </w:r>
            <w:r w:rsidR="00D517A0">
              <w:rPr>
                <w:rFonts w:cs="Arial"/>
                <w:color w:val="000000"/>
                <w:sz w:val="14"/>
                <w:szCs w:val="14"/>
              </w:rPr>
              <w:t>pe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t>roxyde* (IP*)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A42B85" w14:textId="59865AB0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 xml:space="preserve">K232 </w:t>
            </w:r>
            <w:r w:rsidR="004B10FB">
              <w:rPr>
                <w:rFonts w:cs="Arial"/>
                <w:color w:val="000000"/>
                <w:sz w:val="14"/>
                <w:szCs w:val="14"/>
              </w:rPr>
              <w:t>ou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t xml:space="preserve"> K270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br/>
              <w:t>Rayer la mention inutile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2672A0" w14:textId="55C487F5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>K232 + K</w:t>
            </w:r>
            <w:r w:rsidR="00771311">
              <w:rPr>
                <w:rFonts w:cs="Arial"/>
                <w:color w:val="000000"/>
                <w:sz w:val="14"/>
                <w:szCs w:val="14"/>
              </w:rPr>
              <w:t>2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t>70 + ∆K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33794" w14:textId="77777777" w:rsidR="004018C1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>PACK</w:t>
            </w:r>
          </w:p>
          <w:p w14:paraId="4608076B" w14:textId="6FA0A9DA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 xml:space="preserve"> (</w:t>
            </w:r>
            <w:r w:rsidR="004018C1">
              <w:rPr>
                <w:rFonts w:cs="Arial"/>
                <w:color w:val="000000"/>
                <w:sz w:val="14"/>
                <w:szCs w:val="14"/>
              </w:rPr>
              <w:t xml:space="preserve">AC* + IP*+ 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t>K232 + K</w:t>
            </w:r>
            <w:r w:rsidR="00771311">
              <w:rPr>
                <w:rFonts w:cs="Arial"/>
                <w:color w:val="000000"/>
                <w:sz w:val="14"/>
                <w:szCs w:val="14"/>
              </w:rPr>
              <w:t>2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t>70 + ∆K)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115C8D" w14:textId="77777777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>Analyse sensorielle en jury expert (AS)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86E67" w14:textId="6F109D75" w:rsidR="00872182" w:rsidRPr="00197DF8" w:rsidRDefault="00872182" w:rsidP="004B10FB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>Méthode d’évaluation organoleptique par un jury agré</w:t>
            </w:r>
            <w:r w:rsidR="004B10FB">
              <w:rPr>
                <w:rFonts w:cs="Arial"/>
                <w:color w:val="000000"/>
                <w:sz w:val="14"/>
                <w:szCs w:val="14"/>
              </w:rPr>
              <w:t>é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t xml:space="preserve"> COI* (DJ*) (2)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055CF" w14:textId="77777777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>Détermination du profil analogique (DJA) (2)</w:t>
            </w:r>
          </w:p>
        </w:tc>
      </w:tr>
      <w:tr w:rsidR="00872182" w:rsidRPr="00197DF8" w14:paraId="7533E6D6" w14:textId="77777777" w:rsidTr="00A179D3">
        <w:trPr>
          <w:trHeight w:val="56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2C9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54EC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BBA6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A7F3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42E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0DAC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6E28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B2DF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F3A5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A97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810B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42D5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DC4A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  <w:tr w:rsidR="00872182" w:rsidRPr="00197DF8" w14:paraId="13D90820" w14:textId="77777777" w:rsidTr="00A179D3">
        <w:trPr>
          <w:trHeight w:val="56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856B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4672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3E74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ED70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0EC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F267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3CFF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BD6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4B7B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8641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138D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AF3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54C6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  <w:tr w:rsidR="00872182" w:rsidRPr="00197DF8" w14:paraId="54970CEF" w14:textId="77777777" w:rsidTr="00A179D3">
        <w:trPr>
          <w:trHeight w:val="56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7617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0840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6C6D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37AA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2BA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C55D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58AE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C129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357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DB74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CBE1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4F4F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31A2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  <w:tr w:rsidR="00872182" w:rsidRPr="00197DF8" w14:paraId="3D2F6786" w14:textId="77777777" w:rsidTr="00A179D3">
        <w:trPr>
          <w:trHeight w:val="56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B0B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5641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CC9C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6412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9DA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0EF1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F902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AA2D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6221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6766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A4F9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408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D01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  <w:tr w:rsidR="00872182" w:rsidRPr="00197DF8" w14:paraId="37D034DF" w14:textId="77777777" w:rsidTr="00A179D3">
        <w:trPr>
          <w:trHeight w:val="56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74E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1432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9B7A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4F0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E16D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DE5B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EEAC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1D5D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73AC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3CC5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F648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0226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250D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</w:tbl>
    <w:p w14:paraId="49891DFC" w14:textId="307D0399" w:rsidR="00872182" w:rsidRPr="00996223" w:rsidRDefault="00872182" w:rsidP="000D7365">
      <w:pPr>
        <w:widowControl/>
        <w:numPr>
          <w:ilvl w:val="0"/>
          <w:numId w:val="3"/>
        </w:numPr>
        <w:ind w:left="-284"/>
        <w:jc w:val="left"/>
        <w:rPr>
          <w:rFonts w:cs="Arial"/>
          <w:bCs/>
          <w:sz w:val="14"/>
          <w:szCs w:val="16"/>
        </w:rPr>
      </w:pPr>
      <w:r w:rsidRPr="00996223">
        <w:rPr>
          <w:rFonts w:cs="Arial"/>
          <w:bCs/>
          <w:sz w:val="14"/>
          <w:szCs w:val="16"/>
        </w:rPr>
        <w:t>Lorsque vous signalez votre besoin d'une analyse type DJ ou DJA, nous enregistrons votre demande et nous vous contacterons pour définir avec vous le protocole le plus adapté à vos besoins.</w:t>
      </w:r>
    </w:p>
    <w:p w14:paraId="2C50379F" w14:textId="77777777" w:rsidR="00872182" w:rsidRPr="00B125D7" w:rsidRDefault="00872182" w:rsidP="00872182">
      <w:pPr>
        <w:ind w:left="720"/>
        <w:rPr>
          <w:rFonts w:cs="Arial"/>
          <w:bCs/>
          <w:sz w:val="16"/>
          <w:szCs w:val="16"/>
        </w:rPr>
      </w:pPr>
    </w:p>
    <w:p w14:paraId="1C7297E5" w14:textId="77777777" w:rsidR="00872182" w:rsidRPr="00117729" w:rsidRDefault="00872182" w:rsidP="00872182">
      <w:pPr>
        <w:rPr>
          <w:rFonts w:cs="Arial"/>
          <w:sz w:val="16"/>
          <w:szCs w:val="16"/>
        </w:rPr>
      </w:pPr>
      <w:r w:rsidRPr="00117729">
        <w:rPr>
          <w:rFonts w:cs="Arial"/>
          <w:sz w:val="18"/>
          <w:szCs w:val="18"/>
        </w:rPr>
        <w:t>Je confirme avoir pris connaissance et accepter les méthodes et les tarifs pratiqués par le laboratoire.</w:t>
      </w:r>
    </w:p>
    <w:p w14:paraId="7339EA74" w14:textId="6B758B69" w:rsidR="00872182" w:rsidRPr="00117729" w:rsidRDefault="00872182" w:rsidP="0087218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J'autorise le Centre Technique de l'Olivier</w:t>
      </w:r>
      <w:r w:rsidRPr="00117729">
        <w:rPr>
          <w:rFonts w:cs="Arial"/>
          <w:sz w:val="18"/>
          <w:szCs w:val="18"/>
        </w:rPr>
        <w:t xml:space="preserve"> à</w:t>
      </w:r>
      <w:r>
        <w:rPr>
          <w:rFonts w:cs="Arial"/>
          <w:sz w:val="18"/>
          <w:szCs w:val="18"/>
        </w:rPr>
        <w:t xml:space="preserve"> me transmettre</w:t>
      </w:r>
      <w:r w:rsidRPr="00117729">
        <w:rPr>
          <w:rFonts w:cs="Arial"/>
          <w:sz w:val="18"/>
          <w:szCs w:val="18"/>
        </w:rPr>
        <w:t xml:space="preserve"> le(s) rapport(s) d'analyse</w:t>
      </w:r>
      <w:r w:rsidR="004B10FB">
        <w:rPr>
          <w:rFonts w:cs="Arial"/>
          <w:sz w:val="18"/>
          <w:szCs w:val="18"/>
        </w:rPr>
        <w:t>(s)</w:t>
      </w:r>
      <w:r w:rsidRPr="00117729">
        <w:rPr>
          <w:rFonts w:cs="Arial"/>
          <w:sz w:val="18"/>
          <w:szCs w:val="18"/>
        </w:rPr>
        <w:t xml:space="preserve"> par mail ou par fax, préalablement à l’envoi postal de l’original sous format papier</w:t>
      </w:r>
      <w:r>
        <w:rPr>
          <w:rFonts w:cs="Arial"/>
          <w:sz w:val="18"/>
          <w:szCs w:val="18"/>
        </w:rPr>
        <w:t xml:space="preserve"> (rayer la mention si vous y êtes opposé)</w:t>
      </w:r>
      <w:r w:rsidRPr="00117729">
        <w:rPr>
          <w:rFonts w:cs="Arial"/>
          <w:sz w:val="18"/>
          <w:szCs w:val="18"/>
        </w:rPr>
        <w:t xml:space="preserve">. </w:t>
      </w:r>
    </w:p>
    <w:p w14:paraId="0FE4622C" w14:textId="77777777" w:rsidR="00872182" w:rsidRPr="00117729" w:rsidRDefault="00872182" w:rsidP="00872182">
      <w:pPr>
        <w:rPr>
          <w:rFonts w:cs="Arial"/>
          <w:sz w:val="16"/>
          <w:szCs w:val="16"/>
        </w:rPr>
      </w:pPr>
    </w:p>
    <w:p w14:paraId="4796F98A" w14:textId="77777777" w:rsidR="00872182" w:rsidRPr="00117729" w:rsidRDefault="00872182" w:rsidP="00872182">
      <w:pPr>
        <w:rPr>
          <w:rFonts w:cs="Arial"/>
          <w:sz w:val="18"/>
          <w:szCs w:val="18"/>
        </w:rPr>
      </w:pPr>
      <w:r w:rsidRPr="00117729">
        <w:rPr>
          <w:rFonts w:cs="Arial"/>
          <w:sz w:val="18"/>
          <w:szCs w:val="18"/>
        </w:rPr>
        <w:t xml:space="preserve">Fait à </w:t>
      </w:r>
      <w:r>
        <w:rPr>
          <w:rFonts w:cs="Arial"/>
          <w:sz w:val="18"/>
          <w:szCs w:val="18"/>
        </w:rPr>
        <w:t>…………………………………….</w:t>
      </w:r>
      <w:r>
        <w:rPr>
          <w:rFonts w:cs="Arial"/>
          <w:sz w:val="18"/>
          <w:szCs w:val="18"/>
        </w:rPr>
        <w:tab/>
        <w:t>L</w:t>
      </w:r>
      <w:r w:rsidRPr="00117729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 xml:space="preserve"> ………………………</w:t>
      </w:r>
      <w:proofErr w:type="gramStart"/>
      <w:r>
        <w:rPr>
          <w:rFonts w:cs="Arial"/>
          <w:sz w:val="18"/>
          <w:szCs w:val="18"/>
        </w:rPr>
        <w:t>..</w:t>
      </w:r>
      <w:proofErr w:type="gramEnd"/>
    </w:p>
    <w:p w14:paraId="6DADC45A" w14:textId="77777777" w:rsidR="0036767F" w:rsidRDefault="0036767F" w:rsidP="00872182">
      <w:pPr>
        <w:rPr>
          <w:rFonts w:cs="Arial"/>
          <w:sz w:val="18"/>
          <w:szCs w:val="18"/>
          <w:u w:color="FF0000"/>
        </w:rPr>
      </w:pPr>
    </w:p>
    <w:p w14:paraId="6577AF38" w14:textId="77777777" w:rsidR="00872182" w:rsidRDefault="00872182" w:rsidP="00872182">
      <w:pPr>
        <w:rPr>
          <w:rFonts w:cs="Arial"/>
          <w:sz w:val="18"/>
          <w:szCs w:val="18"/>
        </w:rPr>
      </w:pPr>
      <w:r w:rsidRPr="00117729">
        <w:rPr>
          <w:rFonts w:cs="Arial"/>
          <w:sz w:val="18"/>
          <w:szCs w:val="18"/>
          <w:u w:color="FF0000"/>
        </w:rPr>
        <w:t>Signature</w:t>
      </w:r>
      <w:r>
        <w:rPr>
          <w:rFonts w:cs="Arial"/>
          <w:sz w:val="18"/>
          <w:szCs w:val="18"/>
          <w:u w:color="FF0000"/>
        </w:rPr>
        <w:t>:</w:t>
      </w:r>
    </w:p>
    <w:p w14:paraId="3B89DD3F" w14:textId="77777777" w:rsidR="00872182" w:rsidRPr="00000E14" w:rsidRDefault="00872182" w:rsidP="00872182">
      <w:pPr>
        <w:rPr>
          <w:rFonts w:cs="Arial"/>
          <w:b/>
          <w:bCs/>
          <w:sz w:val="22"/>
          <w:szCs w:val="22"/>
        </w:rPr>
      </w:pPr>
    </w:p>
    <w:p w14:paraId="32F994ED" w14:textId="77777777" w:rsidR="00872182" w:rsidRDefault="00872182" w:rsidP="00872182">
      <w:pPr>
        <w:rPr>
          <w:rFonts w:cs="Arial"/>
          <w:bCs/>
          <w:color w:val="FF0000"/>
          <w:sz w:val="16"/>
        </w:rPr>
      </w:pPr>
      <w:r>
        <w:rPr>
          <w:rFonts w:cs="Arial"/>
          <w:bCs/>
          <w:color w:val="FF0000"/>
          <w:sz w:val="16"/>
        </w:rPr>
        <w:br w:type="page"/>
      </w:r>
    </w:p>
    <w:p w14:paraId="2BD3162D" w14:textId="65B3DA95" w:rsidR="00872182" w:rsidRDefault="008663EB" w:rsidP="008663EB">
      <w:pPr>
        <w:pStyle w:val="Titre"/>
      </w:pPr>
      <w:r>
        <w:lastRenderedPageBreak/>
        <w:t>DESCRIPTIF DES ANALYSES ET TARIFS</w:t>
      </w:r>
    </w:p>
    <w:p w14:paraId="5C067A2A" w14:textId="77777777" w:rsidR="00872182" w:rsidRPr="00E060A6" w:rsidRDefault="00872182" w:rsidP="00872182">
      <w:pPr>
        <w:ind w:left="-142"/>
        <w:rPr>
          <w:rFonts w:cs="Arial"/>
          <w:b/>
          <w:bCs/>
          <w:sz w:val="2"/>
        </w:rPr>
      </w:pPr>
    </w:p>
    <w:p w14:paraId="7F897179" w14:textId="77777777" w:rsidR="00872182" w:rsidRPr="00D55306" w:rsidRDefault="00872182" w:rsidP="00872182">
      <w:pPr>
        <w:rPr>
          <w:rFonts w:cs="Arial"/>
          <w:i/>
          <w:sz w:val="4"/>
          <w:szCs w:val="18"/>
          <w:u w:val="singl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706"/>
        <w:gridCol w:w="4253"/>
        <w:gridCol w:w="1039"/>
        <w:gridCol w:w="1039"/>
        <w:gridCol w:w="1040"/>
      </w:tblGrid>
      <w:tr w:rsidR="00872182" w:rsidRPr="005B4055" w14:paraId="1ADEE39D" w14:textId="77777777" w:rsidTr="008663EB">
        <w:trPr>
          <w:trHeight w:val="356"/>
        </w:trPr>
        <w:tc>
          <w:tcPr>
            <w:tcW w:w="838" w:type="dxa"/>
            <w:shd w:val="clear" w:color="auto" w:fill="auto"/>
            <w:vAlign w:val="center"/>
          </w:tcPr>
          <w:p w14:paraId="56D33574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Code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FB67EC6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Analyse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2A77C1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Méthode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340EA79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Volume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C70091B" w14:textId="248A4AD8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Délai</w:t>
            </w:r>
            <w:r w:rsidR="00771311">
              <w:rPr>
                <w:rFonts w:cs="Arial"/>
                <w:b/>
                <w:szCs w:val="20"/>
              </w:rPr>
              <w:t xml:space="preserve"> </w:t>
            </w:r>
            <w:r w:rsidR="00771311" w:rsidRPr="00771311">
              <w:rPr>
                <w:rFonts w:cs="Arial"/>
                <w:szCs w:val="20"/>
                <w:vertAlign w:val="superscript"/>
              </w:rPr>
              <w:t>(4)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11A5940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PU HT €</w:t>
            </w:r>
          </w:p>
        </w:tc>
      </w:tr>
      <w:tr w:rsidR="00872182" w:rsidRPr="005B4055" w14:paraId="090C6A27" w14:textId="77777777" w:rsidTr="008663EB">
        <w:trPr>
          <w:trHeight w:val="511"/>
        </w:trPr>
        <w:tc>
          <w:tcPr>
            <w:tcW w:w="838" w:type="dxa"/>
            <w:shd w:val="clear" w:color="auto" w:fill="auto"/>
            <w:vAlign w:val="center"/>
          </w:tcPr>
          <w:p w14:paraId="73CEBF25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6069">
              <w:rPr>
                <w:rFonts w:cs="Arial"/>
                <w:b/>
                <w:bCs/>
                <w:szCs w:val="20"/>
              </w:rPr>
              <w:t>AC*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5D87E8B9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ACIDITÉ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F7EBD5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Méthode officielle du règlement (CE) n°2568/91-Annexe II, en vigueur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F1F1010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25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45B80CCE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8 j</w:t>
            </w:r>
            <w:r>
              <w:rPr>
                <w:rFonts w:cs="Arial"/>
                <w:sz w:val="18"/>
                <w:szCs w:val="18"/>
              </w:rPr>
              <w:t>ours</w:t>
            </w:r>
            <w:r w:rsidRPr="005B4055">
              <w:rPr>
                <w:rFonts w:cs="Arial"/>
                <w:sz w:val="18"/>
                <w:szCs w:val="18"/>
              </w:rPr>
              <w:t xml:space="preserve"> ouvrés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0D01041" w14:textId="68533BE6" w:rsidR="00872182" w:rsidRPr="005B4055" w:rsidRDefault="00C82345" w:rsidP="00A179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872182" w:rsidRPr="005B4055">
              <w:rPr>
                <w:rFonts w:cs="Arial"/>
                <w:sz w:val="16"/>
                <w:szCs w:val="16"/>
              </w:rPr>
              <w:t>,00</w:t>
            </w:r>
            <w:r w:rsidR="00872182">
              <w:rPr>
                <w:rFonts w:cs="Arial"/>
                <w:sz w:val="16"/>
                <w:szCs w:val="16"/>
              </w:rPr>
              <w:t xml:space="preserve"> </w:t>
            </w:r>
            <w:r w:rsidR="00872182" w:rsidRPr="00771311">
              <w:rPr>
                <w:rFonts w:cs="Arial"/>
                <w:szCs w:val="16"/>
                <w:vertAlign w:val="superscript"/>
              </w:rPr>
              <w:t>(3)</w:t>
            </w:r>
          </w:p>
        </w:tc>
      </w:tr>
      <w:tr w:rsidR="00872182" w:rsidRPr="005B4055" w14:paraId="481B86E5" w14:textId="77777777" w:rsidTr="008663EB">
        <w:trPr>
          <w:trHeight w:val="560"/>
        </w:trPr>
        <w:tc>
          <w:tcPr>
            <w:tcW w:w="838" w:type="dxa"/>
            <w:shd w:val="clear" w:color="auto" w:fill="auto"/>
            <w:vAlign w:val="center"/>
          </w:tcPr>
          <w:p w14:paraId="3C511A28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6069">
              <w:rPr>
                <w:rFonts w:cs="Arial"/>
                <w:b/>
                <w:bCs/>
                <w:szCs w:val="20"/>
              </w:rPr>
              <w:t>IP*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E654F05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INDICE DE PEROXYDE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95282A" w14:textId="77777777" w:rsidR="00872182" w:rsidRPr="006F517B" w:rsidRDefault="00872182" w:rsidP="00A179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F6069">
              <w:rPr>
                <w:rFonts w:cs="Arial"/>
                <w:b/>
                <w:szCs w:val="16"/>
              </w:rPr>
              <w:t>Méthode officielle du règlement (CE) n°2568/91-Annexe III en vigueur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832B9AF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25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4D0A5407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8 j</w:t>
            </w:r>
            <w:r>
              <w:rPr>
                <w:rFonts w:cs="Arial"/>
                <w:sz w:val="18"/>
                <w:szCs w:val="18"/>
              </w:rPr>
              <w:t>ours</w:t>
            </w:r>
            <w:r w:rsidRPr="005B4055">
              <w:rPr>
                <w:rFonts w:cs="Arial"/>
                <w:sz w:val="18"/>
                <w:szCs w:val="18"/>
              </w:rPr>
              <w:t xml:space="preserve"> ouvrés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0466849" w14:textId="64069FAB" w:rsidR="00872182" w:rsidRPr="005B4055" w:rsidRDefault="00872182" w:rsidP="00C82345">
            <w:pPr>
              <w:jc w:val="center"/>
              <w:rPr>
                <w:rFonts w:cs="Arial"/>
                <w:sz w:val="16"/>
                <w:szCs w:val="16"/>
              </w:rPr>
            </w:pPr>
            <w:r w:rsidRPr="005B4055">
              <w:rPr>
                <w:rFonts w:cs="Arial"/>
                <w:sz w:val="16"/>
                <w:szCs w:val="16"/>
              </w:rPr>
              <w:t>3</w:t>
            </w:r>
            <w:r w:rsidR="00C82345">
              <w:rPr>
                <w:rFonts w:cs="Arial"/>
                <w:sz w:val="16"/>
                <w:szCs w:val="16"/>
              </w:rPr>
              <w:t>2</w:t>
            </w:r>
            <w:r w:rsidRPr="005B4055">
              <w:rPr>
                <w:rFonts w:cs="Arial"/>
                <w:sz w:val="16"/>
                <w:szCs w:val="16"/>
              </w:rPr>
              <w:t>,00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71311">
              <w:rPr>
                <w:rFonts w:cs="Arial"/>
                <w:szCs w:val="16"/>
                <w:vertAlign w:val="superscript"/>
              </w:rPr>
              <w:t>(3)</w:t>
            </w:r>
          </w:p>
        </w:tc>
      </w:tr>
      <w:tr w:rsidR="00872182" w:rsidRPr="005B4055" w14:paraId="01561938" w14:textId="77777777" w:rsidTr="008663EB">
        <w:trPr>
          <w:trHeight w:val="554"/>
        </w:trPr>
        <w:tc>
          <w:tcPr>
            <w:tcW w:w="838" w:type="dxa"/>
            <w:shd w:val="clear" w:color="auto" w:fill="auto"/>
            <w:vAlign w:val="center"/>
          </w:tcPr>
          <w:p w14:paraId="6312D8E1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6069">
              <w:rPr>
                <w:rFonts w:cs="Arial"/>
                <w:b/>
                <w:bCs/>
                <w:szCs w:val="20"/>
              </w:rPr>
              <w:t>AC* IP*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51719D6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ACIDITÉ</w:t>
            </w:r>
          </w:p>
          <w:p w14:paraId="42470860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INDICE DE PEROXYDE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19185A" w14:textId="77777777" w:rsidR="00872182" w:rsidRPr="006F517B" w:rsidRDefault="00872182" w:rsidP="00A179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F6069">
              <w:rPr>
                <w:rFonts w:cs="Arial"/>
                <w:b/>
                <w:szCs w:val="16"/>
              </w:rPr>
              <w:t>Méthode officielle du règlement (CE) n°2568/91-Annexe II et III, en vigueur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FC8077D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25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67D43B99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8 j</w:t>
            </w:r>
            <w:r>
              <w:rPr>
                <w:rFonts w:cs="Arial"/>
                <w:sz w:val="18"/>
                <w:szCs w:val="18"/>
              </w:rPr>
              <w:t>ours</w:t>
            </w:r>
            <w:r w:rsidRPr="005B4055">
              <w:rPr>
                <w:rFonts w:cs="Arial"/>
                <w:sz w:val="18"/>
                <w:szCs w:val="18"/>
              </w:rPr>
              <w:t xml:space="preserve"> ouvrés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3FF39B8" w14:textId="76910F89" w:rsidR="00872182" w:rsidRPr="005B4055" w:rsidRDefault="00872182" w:rsidP="00C823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82345">
              <w:rPr>
                <w:rFonts w:cs="Arial"/>
                <w:sz w:val="16"/>
                <w:szCs w:val="16"/>
              </w:rPr>
              <w:t>0</w:t>
            </w:r>
            <w:r w:rsidRPr="005B4055">
              <w:rPr>
                <w:rFonts w:cs="Arial"/>
                <w:sz w:val="16"/>
                <w:szCs w:val="16"/>
              </w:rPr>
              <w:t>,00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71311">
              <w:rPr>
                <w:rFonts w:cs="Arial"/>
                <w:szCs w:val="16"/>
                <w:vertAlign w:val="superscript"/>
              </w:rPr>
              <w:t>(3)</w:t>
            </w:r>
          </w:p>
        </w:tc>
      </w:tr>
      <w:tr w:rsidR="00872182" w:rsidRPr="005B4055" w14:paraId="5C952903" w14:textId="77777777" w:rsidTr="008663EB">
        <w:trPr>
          <w:trHeight w:val="845"/>
        </w:trPr>
        <w:tc>
          <w:tcPr>
            <w:tcW w:w="838" w:type="dxa"/>
            <w:shd w:val="clear" w:color="auto" w:fill="auto"/>
            <w:vAlign w:val="center"/>
          </w:tcPr>
          <w:p w14:paraId="5F1236DC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K232 ou K270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58CF74A2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ANALYSE DE SPECTROPHOTOMETRIE DANS L'ULTRAVIOLET K232 OU K270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BA4092" w14:textId="77777777" w:rsidR="00872182" w:rsidRPr="009F6069" w:rsidRDefault="00872182" w:rsidP="00A179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F6069">
              <w:rPr>
                <w:rFonts w:cs="Arial"/>
                <w:b/>
                <w:szCs w:val="16"/>
              </w:rPr>
              <w:t>Méthode officielle du règlement (CE) n°2568/91-Annexe IX en vigueur</w:t>
            </w:r>
          </w:p>
          <w:p w14:paraId="694BF315" w14:textId="0BF2603A" w:rsidR="00872182" w:rsidRPr="00A055A1" w:rsidRDefault="00872182" w:rsidP="004B10FB">
            <w:pPr>
              <w:jc w:val="center"/>
              <w:rPr>
                <w:rFonts w:cs="Arial"/>
                <w:sz w:val="16"/>
                <w:szCs w:val="16"/>
              </w:rPr>
            </w:pPr>
            <w:r w:rsidRPr="004B10FB">
              <w:rPr>
                <w:rFonts w:cs="Arial"/>
                <w:i/>
                <w:sz w:val="16"/>
                <w:szCs w:val="16"/>
              </w:rPr>
              <w:t>Note : K270 désigne la mesure d'extinction spécifique réalisée à 268 ou 270 n</w:t>
            </w:r>
            <w:r w:rsidR="004B10FB" w:rsidRPr="004B10FB">
              <w:rPr>
                <w:rFonts w:cs="Arial"/>
                <w:i/>
                <w:sz w:val="16"/>
                <w:szCs w:val="16"/>
              </w:rPr>
              <w:t xml:space="preserve">m </w:t>
            </w:r>
            <w:r w:rsidRPr="004B10FB">
              <w:rPr>
                <w:rFonts w:cs="Arial"/>
                <w:i/>
                <w:sz w:val="16"/>
                <w:szCs w:val="16"/>
              </w:rPr>
              <w:t>selon le solvant utilisé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1B968DD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25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60F89FE7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8 j</w:t>
            </w:r>
            <w:r>
              <w:rPr>
                <w:rFonts w:cs="Arial"/>
                <w:sz w:val="18"/>
                <w:szCs w:val="18"/>
              </w:rPr>
              <w:t>ours</w:t>
            </w:r>
            <w:r w:rsidRPr="005B4055">
              <w:rPr>
                <w:rFonts w:cs="Arial"/>
                <w:sz w:val="18"/>
                <w:szCs w:val="18"/>
              </w:rPr>
              <w:t xml:space="preserve"> ouvrés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D1B54E8" w14:textId="515C3476" w:rsidR="00872182" w:rsidRPr="005B4055" w:rsidRDefault="00C82345" w:rsidP="00A179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72182" w:rsidRPr="005B4055">
              <w:rPr>
                <w:rFonts w:cs="Arial"/>
                <w:sz w:val="16"/>
                <w:szCs w:val="16"/>
              </w:rPr>
              <w:t>0,00</w:t>
            </w:r>
            <w:r w:rsidR="00872182">
              <w:rPr>
                <w:rFonts w:cs="Arial"/>
                <w:sz w:val="16"/>
                <w:szCs w:val="16"/>
              </w:rPr>
              <w:t xml:space="preserve"> </w:t>
            </w:r>
            <w:r w:rsidR="00872182" w:rsidRPr="00771311">
              <w:rPr>
                <w:rFonts w:cs="Arial"/>
                <w:szCs w:val="16"/>
                <w:vertAlign w:val="superscript"/>
              </w:rPr>
              <w:t>(3)</w:t>
            </w:r>
          </w:p>
        </w:tc>
      </w:tr>
      <w:tr w:rsidR="00872182" w:rsidRPr="005B4055" w14:paraId="5BC8F752" w14:textId="77777777" w:rsidTr="008663EB">
        <w:trPr>
          <w:trHeight w:val="843"/>
        </w:trPr>
        <w:tc>
          <w:tcPr>
            <w:tcW w:w="838" w:type="dxa"/>
            <w:shd w:val="clear" w:color="auto" w:fill="auto"/>
            <w:vAlign w:val="center"/>
          </w:tcPr>
          <w:p w14:paraId="61534509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K232 K270 ∆K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528C4827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ANALYSE DE SPECTROPHOTOMETRIE DANS L'ULTRAVIOLET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B8F0DC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16"/>
              </w:rPr>
            </w:pPr>
            <w:r w:rsidRPr="009F6069">
              <w:rPr>
                <w:rFonts w:cs="Arial"/>
                <w:b/>
                <w:szCs w:val="16"/>
              </w:rPr>
              <w:t>Méthode officielle du règlement (CE) n°2568/91-Annexe IX en vigueur</w:t>
            </w:r>
          </w:p>
          <w:p w14:paraId="53FD08F4" w14:textId="10850531" w:rsidR="00872182" w:rsidRPr="00A055A1" w:rsidRDefault="00872182" w:rsidP="004B10FB">
            <w:pPr>
              <w:jc w:val="center"/>
              <w:rPr>
                <w:rFonts w:cs="Arial"/>
                <w:sz w:val="16"/>
                <w:szCs w:val="16"/>
              </w:rPr>
            </w:pPr>
            <w:r w:rsidRPr="004B10FB">
              <w:rPr>
                <w:rFonts w:cs="Arial"/>
                <w:i/>
                <w:sz w:val="16"/>
                <w:szCs w:val="16"/>
              </w:rPr>
              <w:t>Note : K270 désigne la mesure d'extinction spécifique réalisée à 268 ou 270 n</w:t>
            </w:r>
            <w:r w:rsidR="004B10FB" w:rsidRPr="004B10FB">
              <w:rPr>
                <w:rFonts w:cs="Arial"/>
                <w:i/>
                <w:sz w:val="16"/>
                <w:szCs w:val="16"/>
              </w:rPr>
              <w:t>m</w:t>
            </w:r>
            <w:r w:rsidRPr="004B10FB">
              <w:rPr>
                <w:rFonts w:cs="Arial"/>
                <w:i/>
                <w:sz w:val="16"/>
                <w:szCs w:val="16"/>
              </w:rPr>
              <w:t xml:space="preserve"> selon le solvant utilisé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D4D5B19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25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0BAC9B7D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8 j</w:t>
            </w:r>
            <w:r>
              <w:rPr>
                <w:rFonts w:cs="Arial"/>
                <w:sz w:val="18"/>
                <w:szCs w:val="18"/>
              </w:rPr>
              <w:t>ours</w:t>
            </w:r>
            <w:r w:rsidRPr="005B4055">
              <w:rPr>
                <w:rFonts w:cs="Arial"/>
                <w:sz w:val="18"/>
                <w:szCs w:val="18"/>
              </w:rPr>
              <w:t xml:space="preserve"> ouvrés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7D5AFDF" w14:textId="3F6E73F3" w:rsidR="00872182" w:rsidRPr="005B4055" w:rsidRDefault="00872182" w:rsidP="00C82345">
            <w:pPr>
              <w:jc w:val="center"/>
              <w:rPr>
                <w:rFonts w:cs="Arial"/>
                <w:sz w:val="16"/>
                <w:szCs w:val="16"/>
              </w:rPr>
            </w:pPr>
            <w:r w:rsidRPr="005B4055">
              <w:rPr>
                <w:rFonts w:cs="Arial"/>
                <w:sz w:val="16"/>
                <w:szCs w:val="16"/>
              </w:rPr>
              <w:t>4</w:t>
            </w:r>
            <w:r w:rsidR="00C82345">
              <w:rPr>
                <w:rFonts w:cs="Arial"/>
                <w:sz w:val="16"/>
                <w:szCs w:val="16"/>
              </w:rPr>
              <w:t>3</w:t>
            </w:r>
            <w:r w:rsidRPr="005B4055">
              <w:rPr>
                <w:rFonts w:cs="Arial"/>
                <w:sz w:val="16"/>
                <w:szCs w:val="16"/>
              </w:rPr>
              <w:t>,00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C12CF">
              <w:rPr>
                <w:rFonts w:cs="Arial"/>
                <w:szCs w:val="16"/>
                <w:vertAlign w:val="superscript"/>
              </w:rPr>
              <w:t>(3)</w:t>
            </w:r>
          </w:p>
        </w:tc>
      </w:tr>
      <w:tr w:rsidR="00872182" w:rsidRPr="005B4055" w14:paraId="57451471" w14:textId="77777777" w:rsidTr="008663EB">
        <w:trPr>
          <w:trHeight w:val="558"/>
        </w:trPr>
        <w:tc>
          <w:tcPr>
            <w:tcW w:w="838" w:type="dxa"/>
            <w:shd w:val="clear" w:color="auto" w:fill="auto"/>
            <w:vAlign w:val="center"/>
          </w:tcPr>
          <w:p w14:paraId="47C4E1A0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6069">
              <w:rPr>
                <w:rFonts w:cs="Arial"/>
                <w:b/>
                <w:bCs/>
                <w:szCs w:val="20"/>
              </w:rPr>
              <w:t>PACK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71092FC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ACIDITÉ*, INDICE DE PEROXYDE*, K232, K270, ∆K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E3C1EA" w14:textId="77777777" w:rsidR="00872182" w:rsidRPr="006F517B" w:rsidRDefault="00872182" w:rsidP="00A179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F6069">
              <w:rPr>
                <w:rFonts w:cs="Arial"/>
                <w:b/>
                <w:szCs w:val="16"/>
              </w:rPr>
              <w:t>Méthode officielle du règlement (CE) n°2568/91-Annexe II, III, IX en vigueur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992E4DC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25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33627DE7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8 j</w:t>
            </w:r>
            <w:r>
              <w:rPr>
                <w:rFonts w:cs="Arial"/>
                <w:sz w:val="18"/>
                <w:szCs w:val="18"/>
              </w:rPr>
              <w:t>ours</w:t>
            </w:r>
            <w:r w:rsidRPr="005B4055">
              <w:rPr>
                <w:rFonts w:cs="Arial"/>
                <w:sz w:val="18"/>
                <w:szCs w:val="18"/>
              </w:rPr>
              <w:t xml:space="preserve"> ouvrés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484D750" w14:textId="77777777" w:rsidR="00872182" w:rsidRPr="005B4055" w:rsidRDefault="00872182" w:rsidP="00A179D3">
            <w:pPr>
              <w:jc w:val="center"/>
              <w:rPr>
                <w:rFonts w:cs="Arial"/>
                <w:sz w:val="16"/>
                <w:szCs w:val="16"/>
              </w:rPr>
            </w:pPr>
            <w:r w:rsidRPr="005B405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0</w:t>
            </w:r>
            <w:r w:rsidRPr="005B4055">
              <w:rPr>
                <w:rFonts w:cs="Arial"/>
                <w:sz w:val="16"/>
                <w:szCs w:val="16"/>
              </w:rPr>
              <w:t>,00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C12CF">
              <w:rPr>
                <w:rFonts w:cs="Arial"/>
                <w:szCs w:val="16"/>
                <w:vertAlign w:val="superscript"/>
              </w:rPr>
              <w:t>(3)</w:t>
            </w:r>
          </w:p>
        </w:tc>
      </w:tr>
      <w:tr w:rsidR="00872182" w:rsidRPr="005B4055" w14:paraId="0E65D1A3" w14:textId="77777777" w:rsidTr="008663EB">
        <w:trPr>
          <w:trHeight w:val="1119"/>
        </w:trPr>
        <w:tc>
          <w:tcPr>
            <w:tcW w:w="838" w:type="dxa"/>
            <w:shd w:val="clear" w:color="auto" w:fill="auto"/>
            <w:vAlign w:val="center"/>
          </w:tcPr>
          <w:p w14:paraId="102E20F9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6069">
              <w:rPr>
                <w:rFonts w:cs="Arial"/>
                <w:b/>
                <w:bCs/>
                <w:szCs w:val="20"/>
              </w:rPr>
              <w:t>AS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54B3B5D7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ANALYSE SENSORIELLE EN JURY EXPERT</w:t>
            </w:r>
          </w:p>
          <w:p w14:paraId="0D53DA97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4F59265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Méthode interne élaborée par notre laboratoire.</w:t>
            </w:r>
          </w:p>
          <w:p w14:paraId="3BFE07BB" w14:textId="77777777" w:rsidR="00872182" w:rsidRPr="00377178" w:rsidRDefault="00872182" w:rsidP="00A179D3">
            <w:pPr>
              <w:jc w:val="center"/>
              <w:rPr>
                <w:rFonts w:cs="Arial"/>
                <w:sz w:val="16"/>
                <w:szCs w:val="16"/>
              </w:rPr>
            </w:pPr>
            <w:r w:rsidRPr="009F6069">
              <w:rPr>
                <w:rFonts w:cs="Arial"/>
                <w:sz w:val="18"/>
                <w:szCs w:val="16"/>
              </w:rPr>
              <w:t>Analyse sensorielle par 3 dégustateurs professionnels permettant la description organoleptique et la classification de l’huile d’olive à titre indicatif, accompagnées de commentaires techniques.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B7B5F03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25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66F8B3E7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8 j</w:t>
            </w:r>
            <w:r>
              <w:rPr>
                <w:rFonts w:cs="Arial"/>
                <w:sz w:val="18"/>
                <w:szCs w:val="18"/>
              </w:rPr>
              <w:t>ours</w:t>
            </w:r>
            <w:r w:rsidRPr="005B4055">
              <w:rPr>
                <w:rFonts w:cs="Arial"/>
                <w:sz w:val="18"/>
                <w:szCs w:val="18"/>
              </w:rPr>
              <w:t xml:space="preserve"> ouvrés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E1A9F80" w14:textId="77777777" w:rsidR="00872182" w:rsidRPr="005B4055" w:rsidRDefault="00872182" w:rsidP="00A179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  <w:r w:rsidRPr="005B4055">
              <w:rPr>
                <w:rFonts w:cs="Arial"/>
                <w:sz w:val="16"/>
                <w:szCs w:val="16"/>
              </w:rPr>
              <w:t>,00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C12CF">
              <w:rPr>
                <w:rFonts w:cs="Arial"/>
                <w:szCs w:val="16"/>
                <w:vertAlign w:val="superscript"/>
              </w:rPr>
              <w:t>(3)</w:t>
            </w:r>
          </w:p>
        </w:tc>
      </w:tr>
      <w:tr w:rsidR="00872182" w:rsidRPr="005B4055" w14:paraId="7437A7F7" w14:textId="77777777" w:rsidTr="008663EB">
        <w:trPr>
          <w:trHeight w:val="140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0F7C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6069">
              <w:rPr>
                <w:rFonts w:cs="Arial"/>
                <w:b/>
                <w:bCs/>
                <w:szCs w:val="20"/>
              </w:rPr>
              <w:t>DJ*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0DDE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METHODE D’EVALUATION ORGANOLEPTIQUE PAR UN JURY AGRÉÉ COI</w:t>
            </w:r>
            <w:r>
              <w:rPr>
                <w:rFonts w:cs="Arial"/>
                <w:b/>
                <w:bCs/>
                <w:szCs w:val="16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75F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16"/>
              </w:rPr>
            </w:pPr>
            <w:r w:rsidRPr="009F6069">
              <w:rPr>
                <w:rFonts w:cs="Arial"/>
                <w:b/>
                <w:szCs w:val="16"/>
              </w:rPr>
              <w:t>Méthode officielle du règlement (CE) n°2568/91 -Annexe XII, en vigueur.</w:t>
            </w:r>
          </w:p>
          <w:p w14:paraId="44B80CAA" w14:textId="77777777" w:rsidR="00872182" w:rsidRPr="00377178" w:rsidRDefault="00872182" w:rsidP="00A179D3">
            <w:pPr>
              <w:jc w:val="center"/>
              <w:rPr>
                <w:rFonts w:cs="Arial"/>
                <w:sz w:val="16"/>
                <w:szCs w:val="16"/>
              </w:rPr>
            </w:pPr>
            <w:r w:rsidRPr="009F6069">
              <w:rPr>
                <w:rFonts w:cs="Arial"/>
                <w:sz w:val="18"/>
                <w:szCs w:val="16"/>
              </w:rPr>
              <w:t>Analyse sensorielle en jury agréé COI (8 dégustateurs minimum) permettant la classification de l’huile d’olive analysée. Le rapport d’analyse édité est utilisable à des fins d’étiquetage au sens du point c) de l’article du règlement (CE) n°1019/2002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B7D6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50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8406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1 mois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E0FA" w14:textId="57035B48" w:rsidR="00872182" w:rsidRPr="005B4055" w:rsidRDefault="00872182" w:rsidP="00A179D3">
            <w:pPr>
              <w:jc w:val="center"/>
              <w:rPr>
                <w:rFonts w:cs="Arial"/>
                <w:sz w:val="16"/>
                <w:szCs w:val="16"/>
              </w:rPr>
            </w:pPr>
            <w:r w:rsidRPr="005B4055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60</w:t>
            </w:r>
            <w:r w:rsidRPr="005B4055">
              <w:rPr>
                <w:rFonts w:cs="Arial"/>
                <w:sz w:val="16"/>
                <w:szCs w:val="16"/>
              </w:rPr>
              <w:t>,00</w:t>
            </w:r>
          </w:p>
        </w:tc>
      </w:tr>
      <w:tr w:rsidR="00872182" w:rsidRPr="005B4055" w14:paraId="4FF1D679" w14:textId="77777777" w:rsidTr="008663EB">
        <w:trPr>
          <w:trHeight w:val="98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A412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6069">
              <w:rPr>
                <w:rFonts w:cs="Arial"/>
                <w:b/>
                <w:bCs/>
                <w:szCs w:val="20"/>
              </w:rPr>
              <w:t>DJA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0B66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DETERMINATION DU PROFIL ANALOGIQUE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1F20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16"/>
              </w:rPr>
            </w:pPr>
            <w:r w:rsidRPr="009F6069">
              <w:rPr>
                <w:rFonts w:cs="Arial"/>
                <w:b/>
                <w:szCs w:val="16"/>
              </w:rPr>
              <w:t>Méthode interne élaborée par notre laboratoire.</w:t>
            </w:r>
          </w:p>
          <w:p w14:paraId="072AC4A7" w14:textId="77777777" w:rsidR="00872182" w:rsidRPr="00377178" w:rsidRDefault="00872182" w:rsidP="00A179D3">
            <w:pPr>
              <w:jc w:val="center"/>
              <w:rPr>
                <w:rFonts w:cs="Arial"/>
                <w:sz w:val="16"/>
                <w:szCs w:val="16"/>
              </w:rPr>
            </w:pPr>
            <w:r w:rsidRPr="009F6069">
              <w:rPr>
                <w:rFonts w:cs="Arial"/>
                <w:sz w:val="18"/>
                <w:szCs w:val="16"/>
              </w:rPr>
              <w:t>Analyse analogique en jury (8 dégustateurs minimum) venant en complément d’une analyse DJ et permettant d’établir un profil aromatique de l’huile d’olive analysée.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ECB9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50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3593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1 mois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FD02" w14:textId="25EF30C2" w:rsidR="00872182" w:rsidRPr="005B4055" w:rsidRDefault="00872182" w:rsidP="00A179D3">
            <w:pPr>
              <w:jc w:val="center"/>
              <w:rPr>
                <w:rFonts w:cs="Arial"/>
                <w:sz w:val="16"/>
                <w:szCs w:val="16"/>
              </w:rPr>
            </w:pPr>
            <w:r w:rsidRPr="005B4055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20</w:t>
            </w:r>
            <w:r w:rsidRPr="005B4055">
              <w:rPr>
                <w:rFonts w:cs="Arial"/>
                <w:sz w:val="16"/>
                <w:szCs w:val="16"/>
              </w:rPr>
              <w:t>,00</w:t>
            </w:r>
          </w:p>
        </w:tc>
      </w:tr>
    </w:tbl>
    <w:p w14:paraId="12BE0CC7" w14:textId="77777777" w:rsidR="00771311" w:rsidRDefault="00872182" w:rsidP="00771311">
      <w:pPr>
        <w:widowControl/>
        <w:numPr>
          <w:ilvl w:val="0"/>
          <w:numId w:val="3"/>
        </w:numPr>
        <w:ind w:left="-284"/>
        <w:jc w:val="left"/>
        <w:rPr>
          <w:rFonts w:cs="Arial"/>
          <w:bCs/>
          <w:sz w:val="14"/>
          <w:szCs w:val="16"/>
        </w:rPr>
      </w:pPr>
      <w:r w:rsidRPr="00AC078C">
        <w:rPr>
          <w:rFonts w:cs="Arial"/>
          <w:bCs/>
          <w:sz w:val="14"/>
          <w:szCs w:val="16"/>
        </w:rPr>
        <w:t>Les analyses soumises à un tarif marqué de l’indice (3) bénéficient d’une remise de -10% à partir de 2 échan</w:t>
      </w:r>
      <w:r w:rsidR="00C82345">
        <w:rPr>
          <w:rFonts w:cs="Arial"/>
          <w:bCs/>
          <w:sz w:val="14"/>
          <w:szCs w:val="16"/>
        </w:rPr>
        <w:t>tillons/envoi ou de -15</w:t>
      </w:r>
      <w:r w:rsidR="004B10FB">
        <w:rPr>
          <w:rFonts w:cs="Arial"/>
          <w:bCs/>
          <w:sz w:val="14"/>
          <w:szCs w:val="16"/>
        </w:rPr>
        <w:t>% dès</w:t>
      </w:r>
      <w:r w:rsidR="000D7365">
        <w:rPr>
          <w:rFonts w:cs="Arial"/>
          <w:bCs/>
          <w:sz w:val="14"/>
          <w:szCs w:val="16"/>
        </w:rPr>
        <w:t xml:space="preserve"> 5 </w:t>
      </w:r>
      <w:r w:rsidRPr="00AC078C">
        <w:rPr>
          <w:rFonts w:cs="Arial"/>
          <w:bCs/>
          <w:sz w:val="14"/>
          <w:szCs w:val="16"/>
        </w:rPr>
        <w:t>échantillons/envoi</w:t>
      </w:r>
    </w:p>
    <w:p w14:paraId="69C2147B" w14:textId="41564A79" w:rsidR="00872182" w:rsidRPr="00771311" w:rsidRDefault="00771311" w:rsidP="00771311">
      <w:pPr>
        <w:widowControl/>
        <w:numPr>
          <w:ilvl w:val="0"/>
          <w:numId w:val="3"/>
        </w:numPr>
        <w:ind w:left="-284"/>
        <w:jc w:val="left"/>
        <w:rPr>
          <w:rFonts w:cs="Arial"/>
          <w:bCs/>
          <w:sz w:val="14"/>
          <w:szCs w:val="16"/>
        </w:rPr>
      </w:pPr>
      <w:r w:rsidRPr="00771311">
        <w:rPr>
          <w:rFonts w:cs="Arial"/>
          <w:bCs/>
          <w:sz w:val="14"/>
          <w:szCs w:val="16"/>
        </w:rPr>
        <w:t>Le délai se déclenche à compter de la date de réception des échantillons au laboratoire</w:t>
      </w:r>
      <w:r w:rsidR="00BC12CF">
        <w:rPr>
          <w:rFonts w:cs="Arial"/>
          <w:bCs/>
          <w:sz w:val="14"/>
          <w:szCs w:val="16"/>
        </w:rPr>
        <w:t xml:space="preserve"> et court jusqu’à la date d’émission du rapport incluse</w:t>
      </w:r>
    </w:p>
    <w:p w14:paraId="642E50C6" w14:textId="77777777" w:rsidR="00C82345" w:rsidRPr="00AC078C" w:rsidRDefault="00C82345" w:rsidP="00872182">
      <w:pPr>
        <w:ind w:left="142"/>
        <w:rPr>
          <w:rFonts w:cs="Arial"/>
          <w:bCs/>
          <w:sz w:val="14"/>
          <w:szCs w:val="1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857"/>
        <w:gridCol w:w="1857"/>
        <w:gridCol w:w="1858"/>
        <w:gridCol w:w="1857"/>
        <w:gridCol w:w="1858"/>
      </w:tblGrid>
      <w:tr w:rsidR="00872182" w:rsidRPr="00117729" w14:paraId="5B1CA247" w14:textId="77777777" w:rsidTr="008663EB">
        <w:trPr>
          <w:trHeight w:val="249"/>
        </w:trPr>
        <w:tc>
          <w:tcPr>
            <w:tcW w:w="10915" w:type="dxa"/>
            <w:gridSpan w:val="6"/>
            <w:shd w:val="clear" w:color="auto" w:fill="auto"/>
          </w:tcPr>
          <w:p w14:paraId="55989F1B" w14:textId="77777777" w:rsidR="00872182" w:rsidRPr="00BC64F3" w:rsidRDefault="00872182" w:rsidP="00A179D3">
            <w:pPr>
              <w:jc w:val="center"/>
              <w:rPr>
                <w:rFonts w:cs="Arial"/>
                <w:b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color w:val="808080"/>
                <w:sz w:val="18"/>
                <w:szCs w:val="18"/>
              </w:rPr>
              <w:t xml:space="preserve">CADRE RESERVE </w:t>
            </w:r>
            <w:r w:rsidRPr="00BC64F3">
              <w:rPr>
                <w:rFonts w:cs="Arial"/>
                <w:b/>
                <w:color w:val="808080"/>
                <w:sz w:val="18"/>
                <w:szCs w:val="18"/>
              </w:rPr>
              <w:t>AU LABORATOIRE (traitement de la demande)</w:t>
            </w:r>
          </w:p>
        </w:tc>
      </w:tr>
      <w:tr w:rsidR="00872182" w:rsidRPr="00117729" w14:paraId="7C505C80" w14:textId="77777777" w:rsidTr="008663EB">
        <w:tc>
          <w:tcPr>
            <w:tcW w:w="10915" w:type="dxa"/>
            <w:gridSpan w:val="6"/>
            <w:shd w:val="clear" w:color="auto" w:fill="auto"/>
            <w:vAlign w:val="center"/>
          </w:tcPr>
          <w:p w14:paraId="748A64F7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Echantillon(s) réceptionné(s) le</w:t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color w:val="808080"/>
                <w:sz w:val="16"/>
              </w:rPr>
              <w:tab/>
              <w:t>par</w:t>
            </w:r>
          </w:p>
        </w:tc>
      </w:tr>
      <w:tr w:rsidR="00872182" w:rsidRPr="00117729" w14:paraId="63F696F1" w14:textId="77777777" w:rsidTr="008663EB">
        <w:tc>
          <w:tcPr>
            <w:tcW w:w="1628" w:type="dxa"/>
            <w:shd w:val="clear" w:color="auto" w:fill="auto"/>
          </w:tcPr>
          <w:p w14:paraId="5146FD38" w14:textId="463CAF22" w:rsidR="00872182" w:rsidRPr="00BC64F3" w:rsidRDefault="004B10FB" w:rsidP="00A179D3">
            <w:pPr>
              <w:rPr>
                <w:rFonts w:cs="Arial"/>
                <w:color w:val="808080"/>
                <w:sz w:val="16"/>
              </w:rPr>
            </w:pPr>
            <w:r>
              <w:rPr>
                <w:rFonts w:cs="Arial"/>
                <w:color w:val="808080"/>
                <w:sz w:val="16"/>
              </w:rPr>
              <w:t>Réf. échantillons</w:t>
            </w:r>
          </w:p>
        </w:tc>
        <w:tc>
          <w:tcPr>
            <w:tcW w:w="1857" w:type="dxa"/>
            <w:shd w:val="clear" w:color="auto" w:fill="auto"/>
          </w:tcPr>
          <w:p w14:paraId="2B6D22D7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14:paraId="14DE4F40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14:paraId="2F93061E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14:paraId="365E8BC2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14:paraId="642469AA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5</w:t>
            </w:r>
          </w:p>
        </w:tc>
      </w:tr>
      <w:tr w:rsidR="00872182" w:rsidRPr="00117729" w14:paraId="40F640D8" w14:textId="77777777" w:rsidTr="008663EB">
        <w:tc>
          <w:tcPr>
            <w:tcW w:w="1628" w:type="dxa"/>
            <w:shd w:val="clear" w:color="auto" w:fill="auto"/>
            <w:vAlign w:val="center"/>
          </w:tcPr>
          <w:p w14:paraId="060982E1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Conformité</w:t>
            </w:r>
          </w:p>
          <w:p w14:paraId="35EEB7B9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échantillon</w:t>
            </w:r>
          </w:p>
        </w:tc>
        <w:tc>
          <w:tcPr>
            <w:tcW w:w="1857" w:type="dxa"/>
            <w:shd w:val="clear" w:color="auto" w:fill="auto"/>
          </w:tcPr>
          <w:p w14:paraId="220B00B6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color w:val="808080"/>
                <w:sz w:val="16"/>
              </w:rPr>
              <w:t>Oui</w:t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Non</w:t>
            </w:r>
          </w:p>
        </w:tc>
        <w:tc>
          <w:tcPr>
            <w:tcW w:w="1857" w:type="dxa"/>
            <w:shd w:val="clear" w:color="auto" w:fill="auto"/>
          </w:tcPr>
          <w:p w14:paraId="1B270B0E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color w:val="808080"/>
                <w:sz w:val="16"/>
              </w:rPr>
              <w:t>Oui</w:t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Non</w:t>
            </w:r>
          </w:p>
        </w:tc>
        <w:tc>
          <w:tcPr>
            <w:tcW w:w="1858" w:type="dxa"/>
            <w:shd w:val="clear" w:color="auto" w:fill="auto"/>
          </w:tcPr>
          <w:p w14:paraId="43DFCFC2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color w:val="808080"/>
                <w:sz w:val="16"/>
              </w:rPr>
              <w:t>Oui</w:t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Non</w:t>
            </w:r>
          </w:p>
        </w:tc>
        <w:tc>
          <w:tcPr>
            <w:tcW w:w="1857" w:type="dxa"/>
            <w:shd w:val="clear" w:color="auto" w:fill="auto"/>
          </w:tcPr>
          <w:p w14:paraId="7C321DBD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color w:val="808080"/>
                <w:sz w:val="16"/>
              </w:rPr>
              <w:t>Oui</w:t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Non</w:t>
            </w:r>
          </w:p>
        </w:tc>
        <w:tc>
          <w:tcPr>
            <w:tcW w:w="1858" w:type="dxa"/>
            <w:shd w:val="clear" w:color="auto" w:fill="auto"/>
          </w:tcPr>
          <w:p w14:paraId="29ABDAD1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color w:val="808080"/>
                <w:sz w:val="16"/>
              </w:rPr>
              <w:t>Oui</w:t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Non</w:t>
            </w:r>
          </w:p>
        </w:tc>
      </w:tr>
      <w:tr w:rsidR="00872182" w:rsidRPr="00117729" w14:paraId="4D729E2A" w14:textId="77777777" w:rsidTr="008663EB">
        <w:tc>
          <w:tcPr>
            <w:tcW w:w="1628" w:type="dxa"/>
            <w:shd w:val="clear" w:color="auto" w:fill="auto"/>
            <w:vAlign w:val="center"/>
          </w:tcPr>
          <w:p w14:paraId="42226BCC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Délai demandé par le client</w:t>
            </w:r>
          </w:p>
        </w:tc>
        <w:tc>
          <w:tcPr>
            <w:tcW w:w="1857" w:type="dxa"/>
            <w:shd w:val="clear" w:color="auto" w:fill="auto"/>
          </w:tcPr>
          <w:p w14:paraId="3D8E35F8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OK</w:t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NOK</w:t>
            </w:r>
          </w:p>
        </w:tc>
        <w:tc>
          <w:tcPr>
            <w:tcW w:w="1857" w:type="dxa"/>
            <w:shd w:val="clear" w:color="auto" w:fill="auto"/>
          </w:tcPr>
          <w:p w14:paraId="13B9422A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OK</w:t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NOK</w:t>
            </w:r>
          </w:p>
        </w:tc>
        <w:tc>
          <w:tcPr>
            <w:tcW w:w="1858" w:type="dxa"/>
            <w:shd w:val="clear" w:color="auto" w:fill="auto"/>
          </w:tcPr>
          <w:p w14:paraId="452BFB48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OK</w:t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NOK</w:t>
            </w:r>
          </w:p>
        </w:tc>
        <w:tc>
          <w:tcPr>
            <w:tcW w:w="1857" w:type="dxa"/>
            <w:shd w:val="clear" w:color="auto" w:fill="auto"/>
          </w:tcPr>
          <w:p w14:paraId="4353D192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OK</w:t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NOK</w:t>
            </w:r>
          </w:p>
        </w:tc>
        <w:tc>
          <w:tcPr>
            <w:tcW w:w="1858" w:type="dxa"/>
            <w:shd w:val="clear" w:color="auto" w:fill="auto"/>
          </w:tcPr>
          <w:p w14:paraId="019BB4C5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OK</w:t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NOK</w:t>
            </w:r>
          </w:p>
        </w:tc>
      </w:tr>
      <w:tr w:rsidR="00872182" w:rsidRPr="00117729" w14:paraId="511C7B1B" w14:textId="77777777" w:rsidTr="00301FB6">
        <w:trPr>
          <w:trHeight w:val="1079"/>
        </w:trPr>
        <w:tc>
          <w:tcPr>
            <w:tcW w:w="1628" w:type="dxa"/>
            <w:shd w:val="clear" w:color="auto" w:fill="auto"/>
            <w:vAlign w:val="center"/>
          </w:tcPr>
          <w:p w14:paraId="412A9EBB" w14:textId="5373300F" w:rsidR="00872182" w:rsidRPr="004B10FB" w:rsidRDefault="00872182" w:rsidP="00A179D3">
            <w:pPr>
              <w:jc w:val="center"/>
              <w:rPr>
                <w:rFonts w:cs="Arial"/>
                <w:color w:val="808080"/>
                <w:sz w:val="16"/>
                <w:u w:val="single"/>
              </w:rPr>
            </w:pPr>
            <w:r w:rsidRPr="004B10FB">
              <w:rPr>
                <w:rFonts w:cs="Arial"/>
                <w:color w:val="808080"/>
                <w:sz w:val="16"/>
                <w:u w:val="single"/>
              </w:rPr>
              <w:t>DJ* ou DJA</w:t>
            </w:r>
          </w:p>
          <w:p w14:paraId="1B183956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>
              <w:rPr>
                <w:rFonts w:cs="Arial"/>
                <w:color w:val="808080"/>
                <w:sz w:val="16"/>
              </w:rPr>
              <w:t>Résultat des échanges avec le client :</w:t>
            </w:r>
          </w:p>
        </w:tc>
        <w:tc>
          <w:tcPr>
            <w:tcW w:w="1857" w:type="dxa"/>
            <w:shd w:val="clear" w:color="auto" w:fill="auto"/>
          </w:tcPr>
          <w:p w14:paraId="0B5C6413" w14:textId="77777777" w:rsidR="00872182" w:rsidRPr="00301FB6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  <w:r w:rsidRPr="00301FB6">
              <w:rPr>
                <w:rFonts w:cs="Arial"/>
                <w:bCs/>
                <w:color w:val="808080"/>
                <w:sz w:val="14"/>
                <w:szCs w:val="14"/>
              </w:rPr>
              <w:t>Le client a été informé par:</w:t>
            </w:r>
          </w:p>
          <w:p w14:paraId="7277D97B" w14:textId="4F6DCB94" w:rsidR="00872182" w:rsidRPr="00301FB6" w:rsidRDefault="00872182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Mail  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Tél   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Fax</w:t>
            </w:r>
          </w:p>
          <w:p w14:paraId="7FFA7C99" w14:textId="77777777" w:rsidR="00301FB6" w:rsidRPr="00301FB6" w:rsidRDefault="00301FB6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</w:p>
          <w:p w14:paraId="7ADF46CE" w14:textId="77777777" w:rsidR="00872182" w:rsidRPr="00301FB6" w:rsidRDefault="00872182" w:rsidP="00A179D3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Choix analyse :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14:paraId="065C52A9" w14:textId="57900084" w:rsidR="00872182" w:rsidRPr="00301FB6" w:rsidRDefault="00301FB6" w:rsidP="004B10FB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color w:val="808080"/>
                <w:sz w:val="16"/>
                <w:szCs w:val="16"/>
              </w:rPr>
              <w:t>DJ*</w:t>
            </w:r>
            <w:r w:rsidR="00872182"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</w:t>
            </w:r>
            <w:r w:rsidR="004B10FB">
              <w:rPr>
                <w:rFonts w:cs="Arial"/>
                <w:bCs/>
                <w:color w:val="808080"/>
                <w:sz w:val="16"/>
                <w:szCs w:val="20"/>
              </w:rPr>
              <w:t>ou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 </w:t>
            </w:r>
            <w:r w:rsidR="00872182" w:rsidRPr="00301FB6">
              <w:rPr>
                <w:rFonts w:cs="Arial"/>
                <w:color w:val="808080"/>
                <w:sz w:val="16"/>
                <w:szCs w:val="16"/>
              </w:rPr>
              <w:t>DJA</w:t>
            </w:r>
            <w:r w:rsidR="00872182"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</w:p>
        </w:tc>
        <w:tc>
          <w:tcPr>
            <w:tcW w:w="1857" w:type="dxa"/>
            <w:shd w:val="clear" w:color="auto" w:fill="auto"/>
          </w:tcPr>
          <w:p w14:paraId="1EDBD299" w14:textId="77777777" w:rsidR="00872182" w:rsidRPr="00301FB6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  <w:r w:rsidRPr="00301FB6">
              <w:rPr>
                <w:rFonts w:cs="Arial"/>
                <w:bCs/>
                <w:color w:val="808080"/>
                <w:sz w:val="14"/>
                <w:szCs w:val="14"/>
              </w:rPr>
              <w:t>Le client a été informé par:</w:t>
            </w:r>
          </w:p>
          <w:p w14:paraId="722AE9B5" w14:textId="5B059A6E" w:rsidR="00872182" w:rsidRPr="00301FB6" w:rsidRDefault="00872182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Mail 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Tél  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Fax</w:t>
            </w:r>
          </w:p>
          <w:p w14:paraId="478AE674" w14:textId="77777777" w:rsidR="00301FB6" w:rsidRPr="00301FB6" w:rsidRDefault="00301FB6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</w:p>
          <w:p w14:paraId="7354B272" w14:textId="77777777" w:rsidR="00872182" w:rsidRPr="00301FB6" w:rsidRDefault="00872182" w:rsidP="00A179D3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Choix analyse :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14:paraId="4EA6E751" w14:textId="5DB0FDC7" w:rsidR="00872182" w:rsidRPr="00301FB6" w:rsidRDefault="00301FB6" w:rsidP="004B10FB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color w:val="808080"/>
                <w:sz w:val="16"/>
                <w:szCs w:val="16"/>
              </w:rPr>
              <w:t>DJ*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</w:t>
            </w:r>
            <w:r w:rsidR="004B10FB">
              <w:rPr>
                <w:rFonts w:cs="Arial"/>
                <w:bCs/>
                <w:color w:val="808080"/>
                <w:sz w:val="16"/>
                <w:szCs w:val="20"/>
              </w:rPr>
              <w:t>ou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 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>DJA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</w:p>
        </w:tc>
        <w:tc>
          <w:tcPr>
            <w:tcW w:w="1858" w:type="dxa"/>
            <w:shd w:val="clear" w:color="auto" w:fill="auto"/>
          </w:tcPr>
          <w:p w14:paraId="7404FA2B" w14:textId="77777777" w:rsidR="00872182" w:rsidRPr="00301FB6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  <w:r w:rsidRPr="00301FB6">
              <w:rPr>
                <w:rFonts w:cs="Arial"/>
                <w:bCs/>
                <w:color w:val="808080"/>
                <w:sz w:val="14"/>
                <w:szCs w:val="14"/>
              </w:rPr>
              <w:t>Le client a été informé par:</w:t>
            </w:r>
          </w:p>
          <w:p w14:paraId="7DFE4B76" w14:textId="44D20F77" w:rsidR="00872182" w:rsidRPr="00301FB6" w:rsidRDefault="00872182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Mail 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Tél    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Fax</w:t>
            </w:r>
          </w:p>
          <w:p w14:paraId="36B7C722" w14:textId="77777777" w:rsidR="00301FB6" w:rsidRPr="00301FB6" w:rsidRDefault="00301FB6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</w:p>
          <w:p w14:paraId="1FA1FA36" w14:textId="77777777" w:rsidR="00872182" w:rsidRPr="00301FB6" w:rsidRDefault="00872182" w:rsidP="00A179D3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Choix analyse :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14:paraId="7ABBA529" w14:textId="5157D74B" w:rsidR="00872182" w:rsidRPr="00301FB6" w:rsidRDefault="00301FB6" w:rsidP="004B10FB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color w:val="808080"/>
                <w:sz w:val="16"/>
                <w:szCs w:val="16"/>
              </w:rPr>
              <w:t>DJ*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</w:t>
            </w:r>
            <w:r w:rsidR="004B10FB">
              <w:rPr>
                <w:rFonts w:cs="Arial"/>
                <w:bCs/>
                <w:color w:val="808080"/>
                <w:sz w:val="16"/>
                <w:szCs w:val="20"/>
              </w:rPr>
              <w:t>ou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 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>DJA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</w:p>
        </w:tc>
        <w:tc>
          <w:tcPr>
            <w:tcW w:w="1857" w:type="dxa"/>
            <w:shd w:val="clear" w:color="auto" w:fill="auto"/>
          </w:tcPr>
          <w:p w14:paraId="0BBC1CB2" w14:textId="77777777" w:rsidR="00872182" w:rsidRPr="00301FB6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  <w:r w:rsidRPr="00301FB6">
              <w:rPr>
                <w:rFonts w:cs="Arial"/>
                <w:bCs/>
                <w:color w:val="808080"/>
                <w:sz w:val="14"/>
                <w:szCs w:val="14"/>
              </w:rPr>
              <w:t>Le client a été informé par:</w:t>
            </w:r>
          </w:p>
          <w:p w14:paraId="4AA58373" w14:textId="4DEC004A" w:rsidR="00872182" w:rsidRPr="00301FB6" w:rsidRDefault="00872182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Mail 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Tél 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Fax</w:t>
            </w:r>
          </w:p>
          <w:p w14:paraId="435F38C5" w14:textId="77777777" w:rsidR="00301FB6" w:rsidRPr="00301FB6" w:rsidRDefault="00301FB6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</w:p>
          <w:p w14:paraId="4AB0A1C0" w14:textId="77777777" w:rsidR="00872182" w:rsidRPr="00301FB6" w:rsidRDefault="00872182" w:rsidP="00A179D3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Choix analyse :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14:paraId="53FCC0C8" w14:textId="270A065F" w:rsidR="00872182" w:rsidRPr="00301FB6" w:rsidRDefault="00301FB6" w:rsidP="004B10FB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color w:val="808080"/>
                <w:sz w:val="16"/>
                <w:szCs w:val="16"/>
              </w:rPr>
              <w:t>DJ*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</w:t>
            </w:r>
            <w:r w:rsidR="004B10FB">
              <w:rPr>
                <w:rFonts w:cs="Arial"/>
                <w:bCs/>
                <w:color w:val="808080"/>
                <w:sz w:val="16"/>
                <w:szCs w:val="20"/>
              </w:rPr>
              <w:t>ou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 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>DJA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</w:p>
        </w:tc>
        <w:tc>
          <w:tcPr>
            <w:tcW w:w="1858" w:type="dxa"/>
            <w:shd w:val="clear" w:color="auto" w:fill="auto"/>
          </w:tcPr>
          <w:p w14:paraId="227C9D49" w14:textId="77777777" w:rsidR="00872182" w:rsidRPr="00301FB6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  <w:r w:rsidRPr="00301FB6">
              <w:rPr>
                <w:rFonts w:cs="Arial"/>
                <w:bCs/>
                <w:color w:val="808080"/>
                <w:sz w:val="14"/>
                <w:szCs w:val="14"/>
              </w:rPr>
              <w:t>Le client a été informé par:</w:t>
            </w:r>
          </w:p>
          <w:p w14:paraId="21AAD130" w14:textId="4A37EC37" w:rsidR="00872182" w:rsidRPr="00301FB6" w:rsidRDefault="00872182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>Mail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 </w:t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Tél  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Fax</w:t>
            </w:r>
          </w:p>
          <w:p w14:paraId="3711BA1B" w14:textId="77777777" w:rsidR="00301FB6" w:rsidRPr="00301FB6" w:rsidRDefault="00301FB6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</w:p>
          <w:p w14:paraId="3127E5D8" w14:textId="77777777" w:rsidR="00872182" w:rsidRPr="00301FB6" w:rsidRDefault="00872182" w:rsidP="00A179D3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Choix analyse :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14:paraId="18D22685" w14:textId="2287765A" w:rsidR="00872182" w:rsidRPr="00301FB6" w:rsidRDefault="00301FB6" w:rsidP="004B10FB">
            <w:pPr>
              <w:rPr>
                <w:rFonts w:cs="Arial"/>
                <w:b/>
                <w:bCs/>
                <w:color w:val="808080"/>
                <w:szCs w:val="20"/>
              </w:rPr>
            </w:pPr>
            <w:r w:rsidRPr="00301FB6">
              <w:rPr>
                <w:rFonts w:cs="Arial"/>
                <w:color w:val="808080"/>
                <w:sz w:val="16"/>
                <w:szCs w:val="16"/>
              </w:rPr>
              <w:t>DJ*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</w:t>
            </w:r>
            <w:r w:rsidR="004B10FB">
              <w:rPr>
                <w:rFonts w:cs="Arial"/>
                <w:bCs/>
                <w:color w:val="808080"/>
                <w:sz w:val="16"/>
                <w:szCs w:val="20"/>
              </w:rPr>
              <w:t>ou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 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>DJA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</w:p>
        </w:tc>
      </w:tr>
      <w:tr w:rsidR="00872182" w:rsidRPr="00117729" w14:paraId="79D04DA5" w14:textId="77777777" w:rsidTr="004B10FB">
        <w:trPr>
          <w:trHeight w:val="1327"/>
        </w:trPr>
        <w:tc>
          <w:tcPr>
            <w:tcW w:w="1628" w:type="dxa"/>
            <w:shd w:val="clear" w:color="auto" w:fill="auto"/>
            <w:vAlign w:val="center"/>
          </w:tcPr>
          <w:p w14:paraId="4CAB9CE4" w14:textId="77777777" w:rsidR="00872182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>
              <w:rPr>
                <w:rFonts w:cs="Arial"/>
                <w:color w:val="808080"/>
                <w:sz w:val="16"/>
              </w:rPr>
              <w:t>Observations complémentaires :</w:t>
            </w:r>
          </w:p>
        </w:tc>
        <w:tc>
          <w:tcPr>
            <w:tcW w:w="1857" w:type="dxa"/>
            <w:shd w:val="clear" w:color="auto" w:fill="auto"/>
          </w:tcPr>
          <w:p w14:paraId="6EAEA7C0" w14:textId="77777777" w:rsidR="00872182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</w:p>
        </w:tc>
        <w:tc>
          <w:tcPr>
            <w:tcW w:w="1857" w:type="dxa"/>
            <w:shd w:val="clear" w:color="auto" w:fill="auto"/>
          </w:tcPr>
          <w:p w14:paraId="3D66512F" w14:textId="77777777" w:rsidR="00872182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</w:p>
        </w:tc>
        <w:tc>
          <w:tcPr>
            <w:tcW w:w="1858" w:type="dxa"/>
            <w:shd w:val="clear" w:color="auto" w:fill="auto"/>
          </w:tcPr>
          <w:p w14:paraId="19454939" w14:textId="77777777" w:rsidR="00872182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</w:p>
        </w:tc>
        <w:tc>
          <w:tcPr>
            <w:tcW w:w="1857" w:type="dxa"/>
            <w:shd w:val="clear" w:color="auto" w:fill="auto"/>
          </w:tcPr>
          <w:p w14:paraId="1216DEAF" w14:textId="77777777" w:rsidR="00872182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</w:p>
        </w:tc>
        <w:tc>
          <w:tcPr>
            <w:tcW w:w="1858" w:type="dxa"/>
            <w:shd w:val="clear" w:color="auto" w:fill="auto"/>
          </w:tcPr>
          <w:p w14:paraId="1269A449" w14:textId="77777777" w:rsidR="00872182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</w:p>
        </w:tc>
      </w:tr>
    </w:tbl>
    <w:p w14:paraId="473FBDEF" w14:textId="77777777" w:rsidR="00872182" w:rsidRPr="00996223" w:rsidRDefault="00872182" w:rsidP="00872182">
      <w:pPr>
        <w:rPr>
          <w:rFonts w:cs="Arial"/>
          <w:sz w:val="10"/>
        </w:rPr>
      </w:pPr>
    </w:p>
    <w:sectPr w:rsidR="00872182" w:rsidRPr="00996223" w:rsidSect="0036767F">
      <w:headerReference w:type="default" r:id="rId10"/>
      <w:footerReference w:type="even" r:id="rId11"/>
      <w:footerReference w:type="default" r:id="rId12"/>
      <w:pgSz w:w="11906" w:h="16838"/>
      <w:pgMar w:top="1276" w:right="991" w:bottom="1134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7B5E7" w14:textId="77777777" w:rsidR="00771311" w:rsidRDefault="00771311">
      <w:r>
        <w:separator/>
      </w:r>
    </w:p>
  </w:endnote>
  <w:endnote w:type="continuationSeparator" w:id="0">
    <w:p w14:paraId="4EA8E1E9" w14:textId="77777777" w:rsidR="00771311" w:rsidRDefault="0077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89C8" w14:textId="77777777" w:rsidR="00771311" w:rsidRDefault="00771311" w:rsidP="000B3A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CF660C" w14:textId="77777777" w:rsidR="00771311" w:rsidRDefault="00771311" w:rsidP="000B3A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F140F" w14:textId="77777777" w:rsidR="00771311" w:rsidRDefault="00771311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color w:val="008080"/>
        <w:sz w:val="16"/>
        <w:szCs w:val="16"/>
      </w:rPr>
    </w:pPr>
    <w:r>
      <w:rPr>
        <w:rFonts w:cs="Arial"/>
        <w:color w:val="008080"/>
        <w:sz w:val="16"/>
        <w:szCs w:val="16"/>
      </w:rPr>
      <w:t>Centre Technique de l'Olivier</w:t>
    </w:r>
  </w:p>
  <w:p w14:paraId="1A15D8B7" w14:textId="0C012F49" w:rsidR="00771311" w:rsidRPr="00947883" w:rsidRDefault="00771311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b/>
        <w:color w:val="008080"/>
        <w:sz w:val="16"/>
        <w:szCs w:val="16"/>
      </w:rPr>
    </w:pPr>
    <w:r w:rsidRPr="00947883">
      <w:rPr>
        <w:rFonts w:cs="Arial"/>
        <w:color w:val="008080"/>
        <w:sz w:val="16"/>
        <w:szCs w:val="16"/>
      </w:rPr>
      <w:t>Maison des Agriculteurs</w:t>
    </w:r>
    <w:r w:rsidRPr="00947883">
      <w:rPr>
        <w:rFonts w:cs="Arial"/>
        <w:color w:val="008080"/>
        <w:sz w:val="16"/>
        <w:szCs w:val="16"/>
      </w:rPr>
      <w:tab/>
    </w:r>
    <w:r>
      <w:rPr>
        <w:rFonts w:cs="Arial"/>
        <w:color w:val="008080"/>
        <w:sz w:val="16"/>
        <w:szCs w:val="16"/>
      </w:rPr>
      <w:t xml:space="preserve">             </w:t>
    </w:r>
    <w:r w:rsidRPr="00947883">
      <w:rPr>
        <w:rFonts w:cs="Arial"/>
        <w:color w:val="008080"/>
        <w:sz w:val="16"/>
        <w:szCs w:val="16"/>
      </w:rPr>
      <w:sym w:font="Wingdings" w:char="F028"/>
    </w:r>
    <w:r w:rsidRPr="00947883">
      <w:rPr>
        <w:rFonts w:cs="Arial"/>
        <w:color w:val="008080"/>
        <w:sz w:val="16"/>
        <w:szCs w:val="16"/>
      </w:rPr>
      <w:t xml:space="preserve"> 04.42.23.82.99 - </w:t>
    </w:r>
    <w:r w:rsidRPr="00947883">
      <w:rPr>
        <w:rFonts w:cs="Arial"/>
        <w:b/>
        <w:color w:val="008080"/>
        <w:sz w:val="16"/>
        <w:szCs w:val="16"/>
      </w:rPr>
      <w:sym w:font="Wingdings 2" w:char="F037"/>
    </w:r>
    <w:r w:rsidRPr="00947883">
      <w:rPr>
        <w:rFonts w:cs="Arial"/>
        <w:color w:val="008080"/>
        <w:sz w:val="16"/>
        <w:szCs w:val="16"/>
      </w:rPr>
      <w:t xml:space="preserve"> 04.42.23.82.56</w:t>
    </w:r>
  </w:p>
  <w:p w14:paraId="5327AD3C" w14:textId="74CB3565" w:rsidR="00771311" w:rsidRPr="00947883" w:rsidRDefault="00771311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color w:val="008080"/>
        <w:sz w:val="16"/>
        <w:szCs w:val="16"/>
      </w:rPr>
    </w:pPr>
    <w:r w:rsidRPr="00947883">
      <w:rPr>
        <w:rFonts w:cs="Arial"/>
        <w:color w:val="008080"/>
        <w:sz w:val="16"/>
        <w:szCs w:val="16"/>
      </w:rPr>
      <w:t>22</w:t>
    </w:r>
    <w:r>
      <w:rPr>
        <w:rFonts w:cs="Arial"/>
        <w:color w:val="008080"/>
        <w:sz w:val="16"/>
        <w:szCs w:val="16"/>
      </w:rPr>
      <w:t>,</w:t>
    </w:r>
    <w:r w:rsidRPr="00947883">
      <w:rPr>
        <w:rFonts w:cs="Arial"/>
        <w:color w:val="008080"/>
        <w:sz w:val="16"/>
        <w:szCs w:val="16"/>
      </w:rPr>
      <w:t xml:space="preserve"> av</w:t>
    </w:r>
    <w:r>
      <w:rPr>
        <w:rFonts w:cs="Arial"/>
        <w:color w:val="008080"/>
        <w:sz w:val="16"/>
        <w:szCs w:val="16"/>
      </w:rPr>
      <w:t>enue</w:t>
    </w:r>
    <w:r w:rsidRPr="00947883">
      <w:rPr>
        <w:rFonts w:cs="Arial"/>
        <w:color w:val="008080"/>
        <w:sz w:val="16"/>
        <w:szCs w:val="16"/>
      </w:rPr>
      <w:t xml:space="preserve"> Henri Pontier </w:t>
    </w:r>
    <w:r w:rsidRPr="00947883">
      <w:rPr>
        <w:rFonts w:cs="Arial"/>
        <w:color w:val="008080"/>
        <w:sz w:val="16"/>
        <w:szCs w:val="16"/>
      </w:rPr>
      <w:tab/>
    </w:r>
    <w:r>
      <w:rPr>
        <w:rFonts w:cs="Arial"/>
        <w:color w:val="008080"/>
        <w:sz w:val="16"/>
        <w:szCs w:val="16"/>
      </w:rPr>
      <w:t xml:space="preserve">                           </w:t>
    </w:r>
    <w:r w:rsidRPr="00947883">
      <w:rPr>
        <w:rFonts w:cs="Arial"/>
        <w:color w:val="008080"/>
        <w:sz w:val="16"/>
        <w:szCs w:val="16"/>
      </w:rPr>
      <w:t>E-mail : contact@ctolivier.org</w:t>
    </w:r>
  </w:p>
  <w:p w14:paraId="342DBEF3" w14:textId="472E1066" w:rsidR="00771311" w:rsidRPr="00947883" w:rsidRDefault="00771311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color w:val="008080"/>
        <w:sz w:val="16"/>
        <w:szCs w:val="16"/>
      </w:rPr>
    </w:pPr>
    <w:r>
      <w:rPr>
        <w:rFonts w:cs="Arial"/>
        <w:color w:val="008080"/>
        <w:sz w:val="16"/>
        <w:szCs w:val="16"/>
      </w:rPr>
      <w:t>13626 Aix-en-</w:t>
    </w:r>
    <w:r w:rsidRPr="00947883">
      <w:rPr>
        <w:rFonts w:cs="Arial"/>
        <w:color w:val="008080"/>
        <w:sz w:val="16"/>
        <w:szCs w:val="16"/>
      </w:rPr>
      <w:t xml:space="preserve">Provence Cedex 1               </w:t>
    </w:r>
    <w:r>
      <w:rPr>
        <w:rFonts w:cs="Arial"/>
        <w:color w:val="008080"/>
        <w:sz w:val="16"/>
        <w:szCs w:val="16"/>
      </w:rPr>
      <w:t xml:space="preserve">    </w:t>
    </w:r>
    <w:r w:rsidRPr="00947883">
      <w:rPr>
        <w:rFonts w:cs="Arial"/>
        <w:color w:val="008080"/>
        <w:sz w:val="16"/>
        <w:szCs w:val="16"/>
      </w:rPr>
      <w:t xml:space="preserve">   N° SIRET : 494 495 757 00010           </w:t>
    </w:r>
    <w:r>
      <w:rPr>
        <w:rFonts w:cs="Arial"/>
        <w:color w:val="008080"/>
        <w:sz w:val="16"/>
        <w:szCs w:val="16"/>
      </w:rPr>
      <w:t xml:space="preserve">      </w:t>
    </w:r>
    <w:r w:rsidRPr="00947883">
      <w:rPr>
        <w:rFonts w:cs="Arial"/>
        <w:color w:val="008080"/>
        <w:sz w:val="16"/>
        <w:szCs w:val="16"/>
      </w:rPr>
      <w:t xml:space="preserve"> Code APE 9412Z    N° TVA : FR </w:t>
    </w:r>
    <w:r>
      <w:rPr>
        <w:rFonts w:cs="Arial"/>
        <w:color w:val="008080"/>
        <w:sz w:val="16"/>
        <w:szCs w:val="16"/>
      </w:rPr>
      <w:t>32</w:t>
    </w:r>
    <w:r w:rsidRPr="00947883">
      <w:rPr>
        <w:rFonts w:cs="Arial"/>
        <w:color w:val="008080"/>
        <w:sz w:val="16"/>
        <w:szCs w:val="16"/>
      </w:rPr>
      <w:t> 494 495</w:t>
    </w:r>
    <w:r>
      <w:rPr>
        <w:rFonts w:cs="Arial"/>
        <w:color w:val="008080"/>
        <w:sz w:val="16"/>
        <w:szCs w:val="16"/>
      </w:rPr>
      <w:t> </w:t>
    </w:r>
    <w:r w:rsidRPr="00947883">
      <w:rPr>
        <w:rFonts w:cs="Arial"/>
        <w:color w:val="008080"/>
        <w:sz w:val="16"/>
        <w:szCs w:val="16"/>
      </w:rPr>
      <w:t>757</w:t>
    </w:r>
  </w:p>
  <w:p w14:paraId="6EE342C0" w14:textId="77777777" w:rsidR="00771311" w:rsidRPr="00872182" w:rsidRDefault="00771311" w:rsidP="00131A03">
    <w:pPr>
      <w:pStyle w:val="Pieddepage"/>
      <w:rPr>
        <w:sz w:val="16"/>
      </w:rPr>
    </w:pPr>
    <w:r w:rsidRPr="00872182">
      <w:rPr>
        <w:sz w:val="16"/>
      </w:rPr>
      <w:t>Document revu/ approuvé par : C. PINATEL</w:t>
    </w:r>
    <w:r w:rsidRPr="00872182">
      <w:rPr>
        <w:sz w:val="16"/>
      </w:rPr>
      <w:tab/>
    </w:r>
    <w:r w:rsidRPr="00872182">
      <w:rPr>
        <w:sz w:val="16"/>
      </w:rPr>
      <w:tab/>
    </w:r>
    <w:r w:rsidRPr="00872182">
      <w:rPr>
        <w:rFonts w:cs="Arial"/>
        <w:sz w:val="16"/>
      </w:rPr>
      <w:t xml:space="preserve">Page </w:t>
    </w:r>
    <w:r w:rsidRPr="00872182">
      <w:rPr>
        <w:rFonts w:cs="Arial"/>
        <w:sz w:val="16"/>
      </w:rPr>
      <w:fldChar w:fldCharType="begin"/>
    </w:r>
    <w:r w:rsidRPr="00872182">
      <w:rPr>
        <w:rFonts w:cs="Arial"/>
        <w:sz w:val="16"/>
      </w:rPr>
      <w:instrText xml:space="preserve"> PAGE </w:instrText>
    </w:r>
    <w:r w:rsidRPr="00872182">
      <w:rPr>
        <w:rFonts w:cs="Arial"/>
        <w:sz w:val="16"/>
      </w:rPr>
      <w:fldChar w:fldCharType="separate"/>
    </w:r>
    <w:r w:rsidR="0089419B">
      <w:rPr>
        <w:rFonts w:cs="Arial"/>
        <w:noProof/>
        <w:sz w:val="16"/>
      </w:rPr>
      <w:t>1</w:t>
    </w:r>
    <w:r w:rsidRPr="00872182">
      <w:rPr>
        <w:rFonts w:cs="Arial"/>
        <w:sz w:val="16"/>
      </w:rPr>
      <w:fldChar w:fldCharType="end"/>
    </w:r>
    <w:r w:rsidRPr="00872182">
      <w:rPr>
        <w:rFonts w:cs="Arial"/>
        <w:sz w:val="16"/>
      </w:rPr>
      <w:t xml:space="preserve"> sur </w:t>
    </w:r>
    <w:r w:rsidRPr="00872182">
      <w:rPr>
        <w:rFonts w:cs="Arial"/>
        <w:sz w:val="16"/>
      </w:rPr>
      <w:fldChar w:fldCharType="begin"/>
    </w:r>
    <w:r w:rsidRPr="00872182">
      <w:rPr>
        <w:rFonts w:cs="Arial"/>
        <w:sz w:val="16"/>
      </w:rPr>
      <w:instrText xml:space="preserve"> NUMPAGES </w:instrText>
    </w:r>
    <w:r w:rsidRPr="00872182">
      <w:rPr>
        <w:rFonts w:cs="Arial"/>
        <w:sz w:val="16"/>
      </w:rPr>
      <w:fldChar w:fldCharType="separate"/>
    </w:r>
    <w:r w:rsidR="0089419B">
      <w:rPr>
        <w:rFonts w:cs="Arial"/>
        <w:noProof/>
        <w:sz w:val="16"/>
      </w:rPr>
      <w:t>2</w:t>
    </w:r>
    <w:r w:rsidRPr="00872182">
      <w:rPr>
        <w:rFonts w:cs="Arial"/>
        <w:sz w:val="16"/>
      </w:rPr>
      <w:fldChar w:fldCharType="end"/>
    </w:r>
  </w:p>
  <w:p w14:paraId="1F84A342" w14:textId="1A1D41A3" w:rsidR="00771311" w:rsidRDefault="00BC12CF" w:rsidP="00131A03">
    <w:pPr>
      <w:pStyle w:val="Pieddepage"/>
    </w:pPr>
    <w:r>
      <w:rPr>
        <w:sz w:val="16"/>
      </w:rPr>
      <w:t>Le : 28</w:t>
    </w:r>
    <w:r w:rsidR="00771311">
      <w:rPr>
        <w:sz w:val="16"/>
      </w:rPr>
      <w:t>/0</w:t>
    </w:r>
    <w:r>
      <w:rPr>
        <w:sz w:val="16"/>
      </w:rPr>
      <w:t>6</w:t>
    </w:r>
    <w:r w:rsidR="00771311" w:rsidRPr="00872182">
      <w:rPr>
        <w:sz w:val="16"/>
      </w:rPr>
      <w:t>/201</w:t>
    </w:r>
    <w:r>
      <w:rPr>
        <w:sz w:val="16"/>
      </w:rPr>
      <w:t>8</w:t>
    </w:r>
    <w:r w:rsidR="00771311">
      <w:tab/>
    </w:r>
    <w:r w:rsidR="00771311">
      <w:tab/>
    </w:r>
    <w:r w:rsidR="00771311">
      <w:tab/>
    </w:r>
  </w:p>
  <w:p w14:paraId="3E77D6D8" w14:textId="77777777" w:rsidR="00771311" w:rsidRPr="00CB23F6" w:rsidRDefault="00771311" w:rsidP="00131A03">
    <w:pPr>
      <w:pStyle w:val="Pieddepage"/>
      <w:rPr>
        <w:rFonts w:cs="Arial"/>
        <w:sz w:val="16"/>
        <w:szCs w:val="16"/>
      </w:rPr>
    </w:pPr>
    <w:r>
      <w:tab/>
    </w:r>
  </w:p>
  <w:p w14:paraId="1679FB55" w14:textId="77777777" w:rsidR="00771311" w:rsidRPr="003C7143" w:rsidRDefault="00771311" w:rsidP="00782C4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7606" w14:textId="77777777" w:rsidR="00771311" w:rsidRDefault="00771311">
      <w:r>
        <w:separator/>
      </w:r>
    </w:p>
  </w:footnote>
  <w:footnote w:type="continuationSeparator" w:id="0">
    <w:p w14:paraId="1CA02409" w14:textId="77777777" w:rsidR="00771311" w:rsidRDefault="007713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2BEC" w14:textId="77777777" w:rsidR="00771311" w:rsidRDefault="00771311" w:rsidP="00E07981">
    <w:pPr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12C0BB" wp14:editId="21788BEB">
          <wp:simplePos x="0" y="0"/>
          <wp:positionH relativeFrom="column">
            <wp:posOffset>-114300</wp:posOffset>
          </wp:positionH>
          <wp:positionV relativeFrom="paragraph">
            <wp:posOffset>128905</wp:posOffset>
          </wp:positionV>
          <wp:extent cx="5232400" cy="440055"/>
          <wp:effectExtent l="0" t="0" r="0" b="0"/>
          <wp:wrapNone/>
          <wp:docPr id="4" name="Image 4" descr="CTO En-tê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O En-tê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9DF1E" w14:textId="77777777" w:rsidR="00771311" w:rsidRDefault="00771311" w:rsidP="00E07981">
    <w:pPr>
      <w:jc w:val="right"/>
    </w:pPr>
  </w:p>
  <w:p w14:paraId="1B114855" w14:textId="69DAD932" w:rsidR="00771311" w:rsidRPr="00872182" w:rsidRDefault="00771311" w:rsidP="00E07981">
    <w:pPr>
      <w:jc w:val="right"/>
    </w:pPr>
    <w:r w:rsidRPr="00872182">
      <w:t>FM-05-LAB</w:t>
    </w:r>
  </w:p>
  <w:p w14:paraId="0110B4D5" w14:textId="478D0F3F" w:rsidR="00771311" w:rsidRPr="00872182" w:rsidRDefault="00771311" w:rsidP="00E07981">
    <w:pPr>
      <w:jc w:val="right"/>
    </w:pPr>
    <w:r>
      <w:t>Révision 0</w:t>
    </w:r>
    <w:r w:rsidR="00BC12CF"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9ED9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5E66"/>
    <w:multiLevelType w:val="multilevel"/>
    <w:tmpl w:val="FDE873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14EF"/>
    <w:multiLevelType w:val="multilevel"/>
    <w:tmpl w:val="FDE873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6287"/>
    <w:multiLevelType w:val="multilevel"/>
    <w:tmpl w:val="FDE873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3678"/>
    <w:multiLevelType w:val="hybridMultilevel"/>
    <w:tmpl w:val="AD5AD0C2"/>
    <w:lvl w:ilvl="0" w:tplc="C40C22B4">
      <w:numFmt w:val="bullet"/>
      <w:pStyle w:val="List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C6EE5"/>
    <w:multiLevelType w:val="multilevel"/>
    <w:tmpl w:val="FDE873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02C65"/>
    <w:multiLevelType w:val="multilevel"/>
    <w:tmpl w:val="FDE873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018CE"/>
    <w:multiLevelType w:val="hybridMultilevel"/>
    <w:tmpl w:val="5F48BC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05A86"/>
    <w:multiLevelType w:val="multilevel"/>
    <w:tmpl w:val="4C3CF2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E6F13"/>
    <w:multiLevelType w:val="multilevel"/>
    <w:tmpl w:val="E9E69CD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CE94F02"/>
    <w:multiLevelType w:val="hybridMultilevel"/>
    <w:tmpl w:val="FDE87344"/>
    <w:lvl w:ilvl="0" w:tplc="98544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6F"/>
    <w:rsid w:val="000001AB"/>
    <w:rsid w:val="000238C1"/>
    <w:rsid w:val="000B3AA9"/>
    <w:rsid w:val="000D7365"/>
    <w:rsid w:val="001319D6"/>
    <w:rsid w:val="00131A03"/>
    <w:rsid w:val="001601A1"/>
    <w:rsid w:val="00182C03"/>
    <w:rsid w:val="001B5293"/>
    <w:rsid w:val="001D6D2B"/>
    <w:rsid w:val="00257731"/>
    <w:rsid w:val="002622D5"/>
    <w:rsid w:val="002643AF"/>
    <w:rsid w:val="002769BB"/>
    <w:rsid w:val="0029744C"/>
    <w:rsid w:val="002B4B56"/>
    <w:rsid w:val="002B5AFD"/>
    <w:rsid w:val="002C1229"/>
    <w:rsid w:val="002D4228"/>
    <w:rsid w:val="002D6EC7"/>
    <w:rsid w:val="00301FB6"/>
    <w:rsid w:val="003548D2"/>
    <w:rsid w:val="0036767F"/>
    <w:rsid w:val="003B021F"/>
    <w:rsid w:val="003C24AB"/>
    <w:rsid w:val="003D4737"/>
    <w:rsid w:val="003E75ED"/>
    <w:rsid w:val="004018C1"/>
    <w:rsid w:val="004154DA"/>
    <w:rsid w:val="00422445"/>
    <w:rsid w:val="00441B42"/>
    <w:rsid w:val="0045569B"/>
    <w:rsid w:val="004A66D1"/>
    <w:rsid w:val="004B10FB"/>
    <w:rsid w:val="004B1958"/>
    <w:rsid w:val="004B5AC8"/>
    <w:rsid w:val="004D3F4E"/>
    <w:rsid w:val="004E2CB9"/>
    <w:rsid w:val="004F0FE0"/>
    <w:rsid w:val="005103AE"/>
    <w:rsid w:val="00565513"/>
    <w:rsid w:val="005778CC"/>
    <w:rsid w:val="006358B3"/>
    <w:rsid w:val="00650E68"/>
    <w:rsid w:val="00671785"/>
    <w:rsid w:val="006A4C60"/>
    <w:rsid w:val="006B456E"/>
    <w:rsid w:val="006D3BA1"/>
    <w:rsid w:val="006D7055"/>
    <w:rsid w:val="00727AA2"/>
    <w:rsid w:val="00766D21"/>
    <w:rsid w:val="00771311"/>
    <w:rsid w:val="00772B18"/>
    <w:rsid w:val="00782C4A"/>
    <w:rsid w:val="0078390D"/>
    <w:rsid w:val="007B0A11"/>
    <w:rsid w:val="007B3802"/>
    <w:rsid w:val="007B57A9"/>
    <w:rsid w:val="007E4BE7"/>
    <w:rsid w:val="007E672C"/>
    <w:rsid w:val="00806D53"/>
    <w:rsid w:val="00821F44"/>
    <w:rsid w:val="00822276"/>
    <w:rsid w:val="00834059"/>
    <w:rsid w:val="00853642"/>
    <w:rsid w:val="008663EB"/>
    <w:rsid w:val="008708E0"/>
    <w:rsid w:val="00872182"/>
    <w:rsid w:val="0089419B"/>
    <w:rsid w:val="0089440E"/>
    <w:rsid w:val="008B5C90"/>
    <w:rsid w:val="008C2F4F"/>
    <w:rsid w:val="008F1F0D"/>
    <w:rsid w:val="00906DF8"/>
    <w:rsid w:val="009072BE"/>
    <w:rsid w:val="00926838"/>
    <w:rsid w:val="00973F31"/>
    <w:rsid w:val="0099046D"/>
    <w:rsid w:val="009A3174"/>
    <w:rsid w:val="009A3C6F"/>
    <w:rsid w:val="00A179D3"/>
    <w:rsid w:val="00A3115E"/>
    <w:rsid w:val="00A41437"/>
    <w:rsid w:val="00A41B56"/>
    <w:rsid w:val="00A9063B"/>
    <w:rsid w:val="00AA7593"/>
    <w:rsid w:val="00AB5563"/>
    <w:rsid w:val="00AC14AA"/>
    <w:rsid w:val="00AE6C55"/>
    <w:rsid w:val="00AF6B53"/>
    <w:rsid w:val="00AF7827"/>
    <w:rsid w:val="00B135C2"/>
    <w:rsid w:val="00B20240"/>
    <w:rsid w:val="00B22594"/>
    <w:rsid w:val="00B242C7"/>
    <w:rsid w:val="00B34643"/>
    <w:rsid w:val="00B43504"/>
    <w:rsid w:val="00B54818"/>
    <w:rsid w:val="00B63E6D"/>
    <w:rsid w:val="00B76A96"/>
    <w:rsid w:val="00B7737D"/>
    <w:rsid w:val="00B829C8"/>
    <w:rsid w:val="00B95751"/>
    <w:rsid w:val="00BA0B7D"/>
    <w:rsid w:val="00BA1A3D"/>
    <w:rsid w:val="00BC12CF"/>
    <w:rsid w:val="00C03A33"/>
    <w:rsid w:val="00C15207"/>
    <w:rsid w:val="00C20673"/>
    <w:rsid w:val="00C24569"/>
    <w:rsid w:val="00C37C18"/>
    <w:rsid w:val="00C5267B"/>
    <w:rsid w:val="00C56ED2"/>
    <w:rsid w:val="00C82345"/>
    <w:rsid w:val="00CA7F02"/>
    <w:rsid w:val="00CB0479"/>
    <w:rsid w:val="00CC742C"/>
    <w:rsid w:val="00D123FA"/>
    <w:rsid w:val="00D17D48"/>
    <w:rsid w:val="00D23E6B"/>
    <w:rsid w:val="00D358D6"/>
    <w:rsid w:val="00D42DBE"/>
    <w:rsid w:val="00D517A0"/>
    <w:rsid w:val="00D57065"/>
    <w:rsid w:val="00D6587C"/>
    <w:rsid w:val="00D66300"/>
    <w:rsid w:val="00DF195C"/>
    <w:rsid w:val="00E07981"/>
    <w:rsid w:val="00E5192A"/>
    <w:rsid w:val="00E6063B"/>
    <w:rsid w:val="00EB610C"/>
    <w:rsid w:val="00ED0D04"/>
    <w:rsid w:val="00ED1CE1"/>
    <w:rsid w:val="00F022DD"/>
    <w:rsid w:val="00F103C0"/>
    <w:rsid w:val="00F11B7B"/>
    <w:rsid w:val="00F47CFE"/>
    <w:rsid w:val="00F8411A"/>
    <w:rsid w:val="00FE042A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f6"/>
    </o:shapedefaults>
    <o:shapelayout v:ext="edit">
      <o:idmap v:ext="edit" data="1"/>
    </o:shapelayout>
  </w:shapeDefaults>
  <w:decimalSymbol w:val=","/>
  <w:listSeparator w:val=";"/>
  <w14:docId w14:val="6A2EA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81"/>
    <w:pPr>
      <w:widowControl w:val="0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E0798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Titre2">
    <w:name w:val="heading 2"/>
    <w:basedOn w:val="Normal"/>
    <w:next w:val="Normal"/>
    <w:link w:val="Titre2Car"/>
    <w:qFormat/>
    <w:rsid w:val="00E079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E0798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E07981"/>
    <w:pPr>
      <w:keepNext/>
      <w:numPr>
        <w:ilvl w:val="3"/>
        <w:numId w:val="1"/>
      </w:numPr>
      <w:spacing w:before="240" w:after="60"/>
      <w:outlineLvl w:val="3"/>
    </w:pPr>
    <w:rPr>
      <w:b/>
      <w:bCs/>
      <w:sz w:val="18"/>
      <w:szCs w:val="28"/>
    </w:rPr>
  </w:style>
  <w:style w:type="paragraph" w:styleId="Titre5">
    <w:name w:val="heading 5"/>
    <w:basedOn w:val="Normal"/>
    <w:next w:val="Normal"/>
    <w:link w:val="Titre5Car"/>
    <w:qFormat/>
    <w:rsid w:val="00E07981"/>
    <w:pPr>
      <w:numPr>
        <w:ilvl w:val="4"/>
        <w:numId w:val="1"/>
      </w:numPr>
      <w:spacing w:before="240" w:after="60"/>
      <w:outlineLvl w:val="4"/>
    </w:pPr>
    <w:rPr>
      <w:b/>
      <w:bCs/>
      <w:iCs/>
      <w:sz w:val="18"/>
      <w:szCs w:val="26"/>
    </w:rPr>
  </w:style>
  <w:style w:type="paragraph" w:styleId="Titre6">
    <w:name w:val="heading 6"/>
    <w:basedOn w:val="Normal"/>
    <w:next w:val="Normal"/>
    <w:link w:val="Titre6Car"/>
    <w:qFormat/>
    <w:rsid w:val="00E0798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0798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E0798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079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3C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A3C6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047B0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rsid w:val="00F35CB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F35CB0"/>
  </w:style>
  <w:style w:type="paragraph" w:customStyle="1" w:styleId="Tramecouleur-Accent11">
    <w:name w:val="Trame couleur - Accent 11"/>
    <w:hidden/>
    <w:uiPriority w:val="99"/>
    <w:semiHidden/>
    <w:rsid w:val="00565513"/>
    <w:rPr>
      <w:sz w:val="24"/>
      <w:szCs w:val="24"/>
    </w:rPr>
  </w:style>
  <w:style w:type="paragraph" w:styleId="Index2">
    <w:name w:val="index 2"/>
    <w:basedOn w:val="Normal"/>
    <w:semiHidden/>
    <w:rsid w:val="00B63E6D"/>
    <w:pPr>
      <w:ind w:left="360" w:hanging="240"/>
    </w:pPr>
    <w:rPr>
      <w:rFonts w:ascii="Garamond" w:hAnsi="Garamond"/>
      <w:sz w:val="21"/>
      <w:szCs w:val="20"/>
    </w:rPr>
  </w:style>
  <w:style w:type="character" w:customStyle="1" w:styleId="Titre2Car">
    <w:name w:val="Titre 2 Car"/>
    <w:link w:val="Titre2"/>
    <w:rsid w:val="00E07981"/>
    <w:rPr>
      <w:rFonts w:ascii="Arial" w:hAnsi="Arial" w:cs="Arial"/>
      <w:b/>
      <w:bCs/>
      <w:iCs/>
      <w:sz w:val="22"/>
      <w:szCs w:val="28"/>
    </w:rPr>
  </w:style>
  <w:style w:type="character" w:customStyle="1" w:styleId="Titre3Car">
    <w:name w:val="Titre 3 Car"/>
    <w:link w:val="Titre3"/>
    <w:rsid w:val="00E07981"/>
    <w:rPr>
      <w:rFonts w:ascii="Arial" w:hAnsi="Arial" w:cs="Arial"/>
      <w:b/>
      <w:bCs/>
      <w:szCs w:val="26"/>
    </w:rPr>
  </w:style>
  <w:style w:type="character" w:customStyle="1" w:styleId="Titre4Car">
    <w:name w:val="Titre 4 Car"/>
    <w:link w:val="Titre4"/>
    <w:rsid w:val="00E07981"/>
    <w:rPr>
      <w:rFonts w:ascii="Arial" w:hAnsi="Arial"/>
      <w:b/>
      <w:bCs/>
      <w:sz w:val="18"/>
      <w:szCs w:val="28"/>
    </w:rPr>
  </w:style>
  <w:style w:type="character" w:customStyle="1" w:styleId="Titre5Car">
    <w:name w:val="Titre 5 Car"/>
    <w:link w:val="Titre5"/>
    <w:rsid w:val="00E07981"/>
    <w:rPr>
      <w:rFonts w:ascii="Arial" w:hAnsi="Arial"/>
      <w:b/>
      <w:bCs/>
      <w:iCs/>
      <w:sz w:val="18"/>
      <w:szCs w:val="26"/>
    </w:rPr>
  </w:style>
  <w:style w:type="character" w:customStyle="1" w:styleId="Titre6Car">
    <w:name w:val="Titre 6 Car"/>
    <w:link w:val="Titre6"/>
    <w:rsid w:val="00E07981"/>
    <w:rPr>
      <w:rFonts w:ascii="Arial" w:hAnsi="Arial"/>
      <w:b/>
      <w:bCs/>
      <w:sz w:val="22"/>
      <w:szCs w:val="22"/>
    </w:rPr>
  </w:style>
  <w:style w:type="character" w:customStyle="1" w:styleId="Titre7Car">
    <w:name w:val="Titre 7 Car"/>
    <w:link w:val="Titre7"/>
    <w:rsid w:val="00E07981"/>
    <w:rPr>
      <w:rFonts w:ascii="Arial" w:hAnsi="Arial"/>
      <w:szCs w:val="24"/>
    </w:rPr>
  </w:style>
  <w:style w:type="character" w:customStyle="1" w:styleId="Titre8Car">
    <w:name w:val="Titre 8 Car"/>
    <w:link w:val="Titre8"/>
    <w:rsid w:val="00E07981"/>
    <w:rPr>
      <w:rFonts w:ascii="Arial" w:hAnsi="Arial"/>
      <w:i/>
      <w:iCs/>
      <w:szCs w:val="24"/>
    </w:rPr>
  </w:style>
  <w:style w:type="character" w:customStyle="1" w:styleId="Titre9Car">
    <w:name w:val="Titre 9 Car"/>
    <w:link w:val="Titre9"/>
    <w:rsid w:val="00E07981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E07981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07981"/>
    <w:rPr>
      <w:rFonts w:ascii="Calibri" w:eastAsia="ＭＳ ゴシック" w:hAnsi="Calibr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07981"/>
    <w:pPr>
      <w:ind w:left="708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5267B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C5267B"/>
    <w:pPr>
      <w:spacing w:before="120"/>
      <w:jc w:val="left"/>
    </w:pPr>
    <w:rPr>
      <w:rFonts w:asciiTheme="minorHAnsi" w:hAnsiTheme="minorHAnsi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C5267B"/>
    <w:pPr>
      <w:ind w:left="200"/>
      <w:jc w:val="left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5267B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C5267B"/>
    <w:pPr>
      <w:ind w:left="600"/>
      <w:jc w:val="left"/>
    </w:pPr>
    <w:rPr>
      <w:rFonts w:asciiTheme="minorHAnsi" w:hAnsi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5267B"/>
    <w:pPr>
      <w:ind w:left="800"/>
      <w:jc w:val="left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5267B"/>
    <w:pPr>
      <w:ind w:left="1000"/>
      <w:jc w:val="left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5267B"/>
    <w:pPr>
      <w:ind w:left="1200"/>
      <w:jc w:val="left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5267B"/>
    <w:pPr>
      <w:ind w:left="1400"/>
      <w:jc w:val="left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5267B"/>
    <w:pPr>
      <w:ind w:left="1600"/>
      <w:jc w:val="left"/>
    </w:pPr>
    <w:rPr>
      <w:rFonts w:asciiTheme="minorHAnsi" w:hAnsiTheme="minorHAnsi"/>
      <w:szCs w:val="20"/>
    </w:rPr>
  </w:style>
  <w:style w:type="character" w:styleId="Lienhypertexte">
    <w:name w:val="Hyperlink"/>
    <w:rsid w:val="00B54818"/>
    <w:rPr>
      <w:color w:val="0000FF"/>
      <w:u w:val="single"/>
    </w:rPr>
  </w:style>
  <w:style w:type="paragraph" w:styleId="Liste">
    <w:name w:val="List"/>
    <w:basedOn w:val="Normal"/>
    <w:semiHidden/>
    <w:rsid w:val="003C24AB"/>
    <w:pPr>
      <w:widowControl/>
      <w:numPr>
        <w:numId w:val="2"/>
      </w:numPr>
      <w:jc w:val="left"/>
    </w:pPr>
    <w:rPr>
      <w:rFonts w:ascii="Times New Roman" w:hAnsi="Times New Roman"/>
      <w:i/>
      <w:sz w:val="24"/>
    </w:rPr>
  </w:style>
  <w:style w:type="paragraph" w:styleId="Liste2">
    <w:name w:val="List 2"/>
    <w:basedOn w:val="Liste"/>
    <w:rsid w:val="003C24AB"/>
    <w:pPr>
      <w:ind w:left="566" w:hanging="283"/>
    </w:pPr>
    <w:rPr>
      <w:sz w:val="20"/>
    </w:rPr>
  </w:style>
  <w:style w:type="character" w:styleId="lev">
    <w:name w:val="Strong"/>
    <w:basedOn w:val="Policepardfaut"/>
    <w:qFormat/>
    <w:rsid w:val="00AC14A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81"/>
    <w:pPr>
      <w:widowControl w:val="0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E0798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Titre2">
    <w:name w:val="heading 2"/>
    <w:basedOn w:val="Normal"/>
    <w:next w:val="Normal"/>
    <w:link w:val="Titre2Car"/>
    <w:qFormat/>
    <w:rsid w:val="00E079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E0798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E07981"/>
    <w:pPr>
      <w:keepNext/>
      <w:numPr>
        <w:ilvl w:val="3"/>
        <w:numId w:val="1"/>
      </w:numPr>
      <w:spacing w:before="240" w:after="60"/>
      <w:outlineLvl w:val="3"/>
    </w:pPr>
    <w:rPr>
      <w:b/>
      <w:bCs/>
      <w:sz w:val="18"/>
      <w:szCs w:val="28"/>
    </w:rPr>
  </w:style>
  <w:style w:type="paragraph" w:styleId="Titre5">
    <w:name w:val="heading 5"/>
    <w:basedOn w:val="Normal"/>
    <w:next w:val="Normal"/>
    <w:link w:val="Titre5Car"/>
    <w:qFormat/>
    <w:rsid w:val="00E07981"/>
    <w:pPr>
      <w:numPr>
        <w:ilvl w:val="4"/>
        <w:numId w:val="1"/>
      </w:numPr>
      <w:spacing w:before="240" w:after="60"/>
      <w:outlineLvl w:val="4"/>
    </w:pPr>
    <w:rPr>
      <w:b/>
      <w:bCs/>
      <w:iCs/>
      <w:sz w:val="18"/>
      <w:szCs w:val="26"/>
    </w:rPr>
  </w:style>
  <w:style w:type="paragraph" w:styleId="Titre6">
    <w:name w:val="heading 6"/>
    <w:basedOn w:val="Normal"/>
    <w:next w:val="Normal"/>
    <w:link w:val="Titre6Car"/>
    <w:qFormat/>
    <w:rsid w:val="00E0798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0798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E0798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079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3C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A3C6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047B0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rsid w:val="00F35CB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F35CB0"/>
  </w:style>
  <w:style w:type="paragraph" w:customStyle="1" w:styleId="Tramecouleur-Accent11">
    <w:name w:val="Trame couleur - Accent 11"/>
    <w:hidden/>
    <w:uiPriority w:val="99"/>
    <w:semiHidden/>
    <w:rsid w:val="00565513"/>
    <w:rPr>
      <w:sz w:val="24"/>
      <w:szCs w:val="24"/>
    </w:rPr>
  </w:style>
  <w:style w:type="paragraph" w:styleId="Index2">
    <w:name w:val="index 2"/>
    <w:basedOn w:val="Normal"/>
    <w:semiHidden/>
    <w:rsid w:val="00B63E6D"/>
    <w:pPr>
      <w:ind w:left="360" w:hanging="240"/>
    </w:pPr>
    <w:rPr>
      <w:rFonts w:ascii="Garamond" w:hAnsi="Garamond"/>
      <w:sz w:val="21"/>
      <w:szCs w:val="20"/>
    </w:rPr>
  </w:style>
  <w:style w:type="character" w:customStyle="1" w:styleId="Titre2Car">
    <w:name w:val="Titre 2 Car"/>
    <w:link w:val="Titre2"/>
    <w:rsid w:val="00E07981"/>
    <w:rPr>
      <w:rFonts w:ascii="Arial" w:hAnsi="Arial" w:cs="Arial"/>
      <w:b/>
      <w:bCs/>
      <w:iCs/>
      <w:sz w:val="22"/>
      <w:szCs w:val="28"/>
    </w:rPr>
  </w:style>
  <w:style w:type="character" w:customStyle="1" w:styleId="Titre3Car">
    <w:name w:val="Titre 3 Car"/>
    <w:link w:val="Titre3"/>
    <w:rsid w:val="00E07981"/>
    <w:rPr>
      <w:rFonts w:ascii="Arial" w:hAnsi="Arial" w:cs="Arial"/>
      <w:b/>
      <w:bCs/>
      <w:szCs w:val="26"/>
    </w:rPr>
  </w:style>
  <w:style w:type="character" w:customStyle="1" w:styleId="Titre4Car">
    <w:name w:val="Titre 4 Car"/>
    <w:link w:val="Titre4"/>
    <w:rsid w:val="00E07981"/>
    <w:rPr>
      <w:rFonts w:ascii="Arial" w:hAnsi="Arial"/>
      <w:b/>
      <w:bCs/>
      <w:sz w:val="18"/>
      <w:szCs w:val="28"/>
    </w:rPr>
  </w:style>
  <w:style w:type="character" w:customStyle="1" w:styleId="Titre5Car">
    <w:name w:val="Titre 5 Car"/>
    <w:link w:val="Titre5"/>
    <w:rsid w:val="00E07981"/>
    <w:rPr>
      <w:rFonts w:ascii="Arial" w:hAnsi="Arial"/>
      <w:b/>
      <w:bCs/>
      <w:iCs/>
      <w:sz w:val="18"/>
      <w:szCs w:val="26"/>
    </w:rPr>
  </w:style>
  <w:style w:type="character" w:customStyle="1" w:styleId="Titre6Car">
    <w:name w:val="Titre 6 Car"/>
    <w:link w:val="Titre6"/>
    <w:rsid w:val="00E07981"/>
    <w:rPr>
      <w:rFonts w:ascii="Arial" w:hAnsi="Arial"/>
      <w:b/>
      <w:bCs/>
      <w:sz w:val="22"/>
      <w:szCs w:val="22"/>
    </w:rPr>
  </w:style>
  <w:style w:type="character" w:customStyle="1" w:styleId="Titre7Car">
    <w:name w:val="Titre 7 Car"/>
    <w:link w:val="Titre7"/>
    <w:rsid w:val="00E07981"/>
    <w:rPr>
      <w:rFonts w:ascii="Arial" w:hAnsi="Arial"/>
      <w:szCs w:val="24"/>
    </w:rPr>
  </w:style>
  <w:style w:type="character" w:customStyle="1" w:styleId="Titre8Car">
    <w:name w:val="Titre 8 Car"/>
    <w:link w:val="Titre8"/>
    <w:rsid w:val="00E07981"/>
    <w:rPr>
      <w:rFonts w:ascii="Arial" w:hAnsi="Arial"/>
      <w:i/>
      <w:iCs/>
      <w:szCs w:val="24"/>
    </w:rPr>
  </w:style>
  <w:style w:type="character" w:customStyle="1" w:styleId="Titre9Car">
    <w:name w:val="Titre 9 Car"/>
    <w:link w:val="Titre9"/>
    <w:rsid w:val="00E07981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E07981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07981"/>
    <w:rPr>
      <w:rFonts w:ascii="Calibri" w:eastAsia="ＭＳ ゴシック" w:hAnsi="Calibr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07981"/>
    <w:pPr>
      <w:ind w:left="708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5267B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C5267B"/>
    <w:pPr>
      <w:spacing w:before="120"/>
      <w:jc w:val="left"/>
    </w:pPr>
    <w:rPr>
      <w:rFonts w:asciiTheme="minorHAnsi" w:hAnsiTheme="minorHAnsi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C5267B"/>
    <w:pPr>
      <w:ind w:left="200"/>
      <w:jc w:val="left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5267B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C5267B"/>
    <w:pPr>
      <w:ind w:left="600"/>
      <w:jc w:val="left"/>
    </w:pPr>
    <w:rPr>
      <w:rFonts w:asciiTheme="minorHAnsi" w:hAnsi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5267B"/>
    <w:pPr>
      <w:ind w:left="800"/>
      <w:jc w:val="left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5267B"/>
    <w:pPr>
      <w:ind w:left="1000"/>
      <w:jc w:val="left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5267B"/>
    <w:pPr>
      <w:ind w:left="1200"/>
      <w:jc w:val="left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5267B"/>
    <w:pPr>
      <w:ind w:left="1400"/>
      <w:jc w:val="left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5267B"/>
    <w:pPr>
      <w:ind w:left="1600"/>
      <w:jc w:val="left"/>
    </w:pPr>
    <w:rPr>
      <w:rFonts w:asciiTheme="minorHAnsi" w:hAnsiTheme="minorHAnsi"/>
      <w:szCs w:val="20"/>
    </w:rPr>
  </w:style>
  <w:style w:type="character" w:styleId="Lienhypertexte">
    <w:name w:val="Hyperlink"/>
    <w:rsid w:val="00B54818"/>
    <w:rPr>
      <w:color w:val="0000FF"/>
      <w:u w:val="single"/>
    </w:rPr>
  </w:style>
  <w:style w:type="paragraph" w:styleId="Liste">
    <w:name w:val="List"/>
    <w:basedOn w:val="Normal"/>
    <w:semiHidden/>
    <w:rsid w:val="003C24AB"/>
    <w:pPr>
      <w:widowControl/>
      <w:numPr>
        <w:numId w:val="2"/>
      </w:numPr>
      <w:jc w:val="left"/>
    </w:pPr>
    <w:rPr>
      <w:rFonts w:ascii="Times New Roman" w:hAnsi="Times New Roman"/>
      <w:i/>
      <w:sz w:val="24"/>
    </w:rPr>
  </w:style>
  <w:style w:type="paragraph" w:styleId="Liste2">
    <w:name w:val="List 2"/>
    <w:basedOn w:val="Liste"/>
    <w:rsid w:val="003C24AB"/>
    <w:pPr>
      <w:ind w:left="566" w:hanging="283"/>
    </w:pPr>
    <w:rPr>
      <w:sz w:val="20"/>
    </w:rPr>
  </w:style>
  <w:style w:type="character" w:styleId="lev">
    <w:name w:val="Strong"/>
    <w:basedOn w:val="Policepardfaut"/>
    <w:qFormat/>
    <w:rsid w:val="00AC1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ofrac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20967B-2406-9D48-84E6-6DCFD396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871</Words>
  <Characters>4792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Technique</vt:lpstr>
    </vt:vector>
  </TitlesOfParts>
  <Company/>
  <LinksUpToDate>false</LinksUpToDate>
  <CharactersWithSpaces>5652</CharactersWithSpaces>
  <SharedDoc>false</SharedDoc>
  <HLinks>
    <vt:vector size="6" baseType="variant">
      <vt:variant>
        <vt:i4>53018709</vt:i4>
      </vt:variant>
      <vt:variant>
        <vt:i4>-1</vt:i4>
      </vt:variant>
      <vt:variant>
        <vt:i4>2052</vt:i4>
      </vt:variant>
      <vt:variant>
        <vt:i4>1</vt:i4>
      </vt:variant>
      <vt:variant>
        <vt:lpwstr>CTO En-tête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Technique</dc:title>
  <dc:subject/>
  <dc:creator>Sylvie Champion</dc:creator>
  <cp:keywords/>
  <cp:lastModifiedBy>Camille Avallone</cp:lastModifiedBy>
  <cp:revision>5</cp:revision>
  <cp:lastPrinted>2018-06-29T08:39:00Z</cp:lastPrinted>
  <dcterms:created xsi:type="dcterms:W3CDTF">2018-01-03T14:13:00Z</dcterms:created>
  <dcterms:modified xsi:type="dcterms:W3CDTF">2018-06-29T08:48:00Z</dcterms:modified>
</cp:coreProperties>
</file>